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4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1842"/>
        <w:gridCol w:w="3402"/>
      </w:tblGrid>
      <w:tr w:rsidR="00734C22" w:rsidTr="00734C22">
        <w:trPr>
          <w:trHeight w:val="705"/>
        </w:trPr>
        <w:tc>
          <w:tcPr>
            <w:tcW w:w="4503" w:type="dxa"/>
          </w:tcPr>
          <w:p w:rsidR="00734C22" w:rsidRPr="00650F11" w:rsidRDefault="00734C22" w:rsidP="00650F1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50F11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734C22" w:rsidRPr="00650F11" w:rsidRDefault="00734C22" w:rsidP="00650F1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50F11">
              <w:rPr>
                <w:rFonts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</w:tcPr>
          <w:p w:rsidR="00734C22" w:rsidRPr="00650F11" w:rsidRDefault="00734C22" w:rsidP="00734C2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50F11">
              <w:rPr>
                <w:rFonts w:cs="Times New Roman"/>
                <w:sz w:val="24"/>
                <w:szCs w:val="24"/>
              </w:rPr>
              <w:t>Ответственны</w:t>
            </w:r>
            <w:r>
              <w:rPr>
                <w:rFonts w:cs="Times New Roman"/>
                <w:sz w:val="24"/>
                <w:szCs w:val="24"/>
              </w:rPr>
              <w:t>е</w:t>
            </w:r>
          </w:p>
        </w:tc>
      </w:tr>
      <w:tr w:rsidR="00734C22" w:rsidTr="00734C22">
        <w:trPr>
          <w:trHeight w:val="12450"/>
        </w:trPr>
        <w:tc>
          <w:tcPr>
            <w:tcW w:w="4503" w:type="dxa"/>
          </w:tcPr>
          <w:p w:rsidR="0049438C" w:rsidRPr="00C66EF0" w:rsidRDefault="00734C22" w:rsidP="00734C22">
            <w:pPr>
              <w:pStyle w:val="a3"/>
              <w:jc w:val="both"/>
              <w:rPr>
                <w:rFonts w:cs="Times New Roman"/>
                <w:color w:val="0070C0"/>
                <w:sz w:val="24"/>
                <w:szCs w:val="24"/>
              </w:rPr>
            </w:pPr>
            <w:r w:rsidRPr="00734C22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r w:rsidR="009D1068">
              <w:fldChar w:fldCharType="begin"/>
            </w:r>
            <w:r w:rsidR="009D1068">
              <w:instrText xml:space="preserve"> HYPERLINK "Педсовет%20ФГОС%20ДО.docx" </w:instrText>
            </w:r>
            <w:r w:rsidR="009D1068">
              <w:fldChar w:fldCharType="separate"/>
            </w:r>
            <w:r w:rsidRPr="005711BC">
              <w:rPr>
                <w:rStyle w:val="a4"/>
                <w:rFonts w:cs="Times New Roman"/>
                <w:sz w:val="24"/>
                <w:szCs w:val="24"/>
              </w:rPr>
              <w:t>Педсовет</w:t>
            </w:r>
            <w:r w:rsidR="009D1068">
              <w:rPr>
                <w:rStyle w:val="a4"/>
                <w:rFonts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cs="Times New Roman"/>
                <w:sz w:val="24"/>
                <w:szCs w:val="24"/>
              </w:rPr>
              <w:t xml:space="preserve"> «ФГОС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ориентир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развития системы дошкольного образования в РФ»</w:t>
            </w:r>
            <w:r w:rsidR="00C66EF0">
              <w:rPr>
                <w:rFonts w:cs="Times New Roman"/>
                <w:sz w:val="24"/>
                <w:szCs w:val="24"/>
              </w:rPr>
              <w:t xml:space="preserve">. </w:t>
            </w:r>
            <w:r w:rsidR="009D1068">
              <w:rPr>
                <w:rFonts w:cs="Times New Roman"/>
                <w:color w:val="0070C0"/>
                <w:sz w:val="24"/>
                <w:szCs w:val="24"/>
              </w:rPr>
              <w:fldChar w:fldCharType="begin"/>
            </w:r>
            <w:r w:rsidR="009D1068">
              <w:rPr>
                <w:rFonts w:cs="Times New Roman"/>
                <w:color w:val="0070C0"/>
                <w:sz w:val="24"/>
                <w:szCs w:val="24"/>
              </w:rPr>
              <w:instrText xml:space="preserve"> HYPERLINK "ФГОС%20ДО.pptx" </w:instrText>
            </w:r>
            <w:r w:rsidR="009D1068">
              <w:rPr>
                <w:rFonts w:cs="Times New Roman"/>
                <w:color w:val="0070C0"/>
                <w:sz w:val="24"/>
                <w:szCs w:val="24"/>
              </w:rPr>
            </w:r>
            <w:r w:rsidR="009D1068">
              <w:rPr>
                <w:rFonts w:cs="Times New Roman"/>
                <w:color w:val="0070C0"/>
                <w:sz w:val="24"/>
                <w:szCs w:val="24"/>
              </w:rPr>
              <w:fldChar w:fldCharType="separate"/>
            </w:r>
            <w:r w:rsidR="00C66EF0" w:rsidRPr="009D1068">
              <w:rPr>
                <w:rStyle w:val="a4"/>
                <w:rFonts w:cs="Times New Roman"/>
                <w:sz w:val="24"/>
                <w:szCs w:val="24"/>
              </w:rPr>
              <w:t>(Презентация)</w:t>
            </w:r>
            <w:r w:rsidR="009D1068">
              <w:rPr>
                <w:rFonts w:cs="Times New Roman"/>
                <w:color w:val="0070C0"/>
                <w:sz w:val="24"/>
                <w:szCs w:val="24"/>
              </w:rPr>
              <w:fldChar w:fldCharType="end"/>
            </w:r>
          </w:p>
          <w:p w:rsidR="0049438C" w:rsidRPr="00C66EF0" w:rsidRDefault="00734C22" w:rsidP="00734C22">
            <w:pPr>
              <w:pStyle w:val="a3"/>
              <w:jc w:val="both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734C22">
              <w:rPr>
                <w:rFonts w:cs="Times New Roman"/>
                <w:sz w:val="24"/>
                <w:szCs w:val="24"/>
                <w:u w:val="single"/>
              </w:rPr>
              <w:t>Круглый стол</w:t>
            </w:r>
            <w:r>
              <w:rPr>
                <w:rFonts w:cs="Times New Roman"/>
                <w:sz w:val="24"/>
                <w:szCs w:val="24"/>
              </w:rPr>
              <w:t xml:space="preserve"> «Сравнительный анализ основных положений 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ФГТ – что же изменилось?»</w:t>
            </w:r>
            <w:r w:rsidR="00C66EF0">
              <w:rPr>
                <w:rFonts w:cs="Times New Roman"/>
                <w:sz w:val="24"/>
                <w:szCs w:val="24"/>
              </w:rPr>
              <w:t xml:space="preserve">. </w:t>
            </w:r>
            <w:r w:rsidR="009D1068">
              <w:fldChar w:fldCharType="begin"/>
            </w:r>
            <w:r w:rsidR="009D1068">
              <w:instrText xml:space="preserve"> HYPERLINK "ФГТ%20И%20ФГОС%20ДО.pptx" </w:instrText>
            </w:r>
            <w:r w:rsidR="009D1068">
              <w:fldChar w:fldCharType="separate"/>
            </w:r>
            <w:r w:rsidR="00C66EF0" w:rsidRPr="005711BC">
              <w:rPr>
                <w:rStyle w:val="a4"/>
                <w:rFonts w:cs="Times New Roman"/>
                <w:sz w:val="24"/>
                <w:szCs w:val="24"/>
              </w:rPr>
              <w:t>(Презентация)</w:t>
            </w:r>
            <w:r w:rsidR="009D1068">
              <w:rPr>
                <w:rStyle w:val="a4"/>
                <w:rFonts w:cs="Times New Roman"/>
                <w:sz w:val="24"/>
                <w:szCs w:val="24"/>
              </w:rPr>
              <w:fldChar w:fldCharType="end"/>
            </w:r>
          </w:p>
          <w:p w:rsidR="0049438C" w:rsidRDefault="00C66EF0" w:rsidP="00734C2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C046B3">
              <w:rPr>
                <w:rFonts w:cs="Times New Roman"/>
                <w:sz w:val="24"/>
                <w:szCs w:val="24"/>
                <w:u w:val="single"/>
              </w:rPr>
              <w:t>Самообразование:</w:t>
            </w:r>
            <w:r>
              <w:rPr>
                <w:rFonts w:cs="Times New Roman"/>
                <w:sz w:val="24"/>
                <w:szCs w:val="24"/>
              </w:rPr>
              <w:t xml:space="preserve"> осмысление педагогами ДОУ содержания 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49438C" w:rsidRDefault="00C66EF0" w:rsidP="00734C2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734C22">
              <w:rPr>
                <w:rFonts w:cs="Times New Roman"/>
                <w:sz w:val="24"/>
                <w:szCs w:val="24"/>
              </w:rPr>
              <w:t xml:space="preserve">. </w:t>
            </w:r>
            <w:r w:rsidR="00734C22" w:rsidRPr="00734C22">
              <w:rPr>
                <w:rFonts w:cs="Times New Roman"/>
                <w:sz w:val="24"/>
                <w:szCs w:val="24"/>
                <w:u w:val="single"/>
              </w:rPr>
              <w:t>Анкетирование</w:t>
            </w:r>
            <w:r w:rsidR="00734C22">
              <w:rPr>
                <w:rFonts w:cs="Times New Roman"/>
                <w:sz w:val="24"/>
                <w:szCs w:val="24"/>
              </w:rPr>
              <w:t xml:space="preserve"> педагогов (</w:t>
            </w:r>
            <w:r>
              <w:rPr>
                <w:rFonts w:cs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педагогов</w:t>
            </w:r>
            <w:r w:rsidR="00734C22">
              <w:rPr>
                <w:rFonts w:cs="Times New Roman"/>
                <w:sz w:val="24"/>
                <w:szCs w:val="24"/>
              </w:rPr>
              <w:t>).</w:t>
            </w:r>
          </w:p>
          <w:p w:rsidR="00070A3E" w:rsidRDefault="00070A3E" w:rsidP="00734C2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Pr="00070A3E">
              <w:rPr>
                <w:rFonts w:cs="Times New Roman"/>
                <w:sz w:val="24"/>
                <w:szCs w:val="24"/>
                <w:u w:val="single"/>
              </w:rPr>
              <w:t>Консультация</w:t>
            </w:r>
            <w:r>
              <w:rPr>
                <w:rFonts w:cs="Times New Roman"/>
                <w:sz w:val="24"/>
                <w:szCs w:val="24"/>
              </w:rPr>
              <w:t xml:space="preserve"> «Психолого-педагогические условия реализации ООП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>».</w:t>
            </w:r>
          </w:p>
          <w:p w:rsidR="0049438C" w:rsidRDefault="00C046B3" w:rsidP="00734C2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070A3E">
              <w:rPr>
                <w:rFonts w:cs="Times New Roman"/>
                <w:sz w:val="24"/>
                <w:szCs w:val="24"/>
              </w:rPr>
              <w:t>.</w:t>
            </w:r>
            <w:r w:rsidR="00C66EF0">
              <w:rPr>
                <w:rFonts w:cs="Times New Roman"/>
                <w:sz w:val="24"/>
                <w:szCs w:val="24"/>
              </w:rPr>
              <w:t xml:space="preserve"> </w:t>
            </w:r>
            <w:r w:rsidR="00C66EF0" w:rsidRPr="00C66EF0">
              <w:rPr>
                <w:rFonts w:cs="Times New Roman"/>
                <w:sz w:val="24"/>
                <w:szCs w:val="24"/>
                <w:u w:val="single"/>
              </w:rPr>
              <w:t>Семинар-практикум</w:t>
            </w:r>
            <w:r w:rsidR="00C66EF0">
              <w:rPr>
                <w:rFonts w:cs="Times New Roman"/>
                <w:sz w:val="24"/>
                <w:szCs w:val="24"/>
              </w:rPr>
              <w:t xml:space="preserve"> «Целевые ориентиры дошкольного образования».</w:t>
            </w:r>
          </w:p>
          <w:p w:rsidR="00070A3E" w:rsidRDefault="00C046B3" w:rsidP="00586E9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586E9B">
              <w:rPr>
                <w:rFonts w:cs="Times New Roman"/>
                <w:sz w:val="24"/>
                <w:szCs w:val="24"/>
              </w:rPr>
              <w:t xml:space="preserve">. </w:t>
            </w:r>
            <w:r w:rsidR="00586E9B">
              <w:rPr>
                <w:rFonts w:cs="Times New Roman"/>
                <w:sz w:val="24"/>
                <w:szCs w:val="24"/>
                <w:u w:val="single"/>
              </w:rPr>
              <w:t>С</w:t>
            </w:r>
            <w:r w:rsidR="00586E9B" w:rsidRPr="00586E9B">
              <w:rPr>
                <w:rFonts w:cs="Times New Roman"/>
                <w:sz w:val="24"/>
                <w:szCs w:val="24"/>
                <w:u w:val="single"/>
              </w:rPr>
              <w:t>еминар-практикум</w:t>
            </w:r>
            <w:r w:rsidR="00586E9B">
              <w:rPr>
                <w:rFonts w:cs="Times New Roman"/>
                <w:sz w:val="24"/>
                <w:szCs w:val="24"/>
              </w:rPr>
              <w:t xml:space="preserve"> «Основы преемственности ФГОС </w:t>
            </w:r>
            <w:proofErr w:type="gramStart"/>
            <w:r w:rsidR="00586E9B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="00586E9B">
              <w:rPr>
                <w:rFonts w:cs="Times New Roman"/>
                <w:sz w:val="24"/>
                <w:szCs w:val="24"/>
              </w:rPr>
              <w:t xml:space="preserve"> и ФГОС НОО».</w:t>
            </w:r>
          </w:p>
          <w:p w:rsidR="00C046B3" w:rsidRDefault="00C046B3" w:rsidP="00586E9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8. </w:t>
            </w:r>
            <w:r w:rsidRPr="00C046B3">
              <w:rPr>
                <w:rFonts w:cs="Times New Roman"/>
                <w:sz w:val="24"/>
                <w:szCs w:val="24"/>
                <w:u w:val="single"/>
              </w:rPr>
              <w:t>Деловая игра</w:t>
            </w:r>
            <w:r>
              <w:rPr>
                <w:rFonts w:cs="Times New Roman"/>
                <w:sz w:val="24"/>
                <w:szCs w:val="24"/>
              </w:rPr>
              <w:t xml:space="preserve"> «Предметно-развивающая среда в ДОУ на современном этапе».</w:t>
            </w:r>
          </w:p>
          <w:p w:rsidR="0049438C" w:rsidRDefault="00C046B3" w:rsidP="00586E9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C5229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C5229F" w:rsidRPr="00C5229F">
              <w:rPr>
                <w:rFonts w:cs="Times New Roman"/>
                <w:sz w:val="24"/>
                <w:szCs w:val="24"/>
                <w:u w:val="single"/>
              </w:rPr>
              <w:t>Педчас</w:t>
            </w:r>
            <w:proofErr w:type="spellEnd"/>
            <w:r w:rsidR="00C5229F">
              <w:rPr>
                <w:rFonts w:cs="Times New Roman"/>
                <w:sz w:val="24"/>
                <w:szCs w:val="24"/>
              </w:rPr>
              <w:t xml:space="preserve"> «Обсуждение публикаций по ФГОС </w:t>
            </w:r>
            <w:proofErr w:type="gramStart"/>
            <w:r w:rsidR="00C5229F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="00C5229F">
              <w:rPr>
                <w:rFonts w:cs="Times New Roman"/>
                <w:sz w:val="24"/>
                <w:szCs w:val="24"/>
              </w:rPr>
              <w:t xml:space="preserve"> в научно-методической литературе и периодических изданиях».</w:t>
            </w:r>
          </w:p>
          <w:p w:rsidR="0061131D" w:rsidRDefault="00C046B3" w:rsidP="00586E9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49438C">
              <w:rPr>
                <w:rFonts w:cs="Times New Roman"/>
                <w:sz w:val="24"/>
                <w:szCs w:val="24"/>
              </w:rPr>
              <w:t xml:space="preserve">. </w:t>
            </w:r>
            <w:r w:rsidR="0049438C" w:rsidRPr="0049438C">
              <w:rPr>
                <w:rFonts w:cs="Times New Roman"/>
                <w:sz w:val="24"/>
                <w:szCs w:val="24"/>
                <w:u w:val="single"/>
              </w:rPr>
              <w:t>Круглый стол</w:t>
            </w:r>
            <w:r w:rsidR="0049438C">
              <w:rPr>
                <w:rFonts w:cs="Times New Roman"/>
                <w:sz w:val="24"/>
                <w:szCs w:val="24"/>
              </w:rPr>
              <w:t xml:space="preserve"> «Планирование воспитательно-образовательной работы в соответствии с ФГОС </w:t>
            </w:r>
            <w:proofErr w:type="gramStart"/>
            <w:r w:rsidR="0049438C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="0049438C">
              <w:rPr>
                <w:rFonts w:cs="Times New Roman"/>
                <w:sz w:val="24"/>
                <w:szCs w:val="24"/>
              </w:rPr>
              <w:t>».</w:t>
            </w:r>
          </w:p>
          <w:p w:rsidR="0049438C" w:rsidRDefault="00C046B3" w:rsidP="00586E9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61131D">
              <w:rPr>
                <w:rFonts w:cs="Times New Roman"/>
                <w:sz w:val="24"/>
                <w:szCs w:val="24"/>
              </w:rPr>
              <w:t xml:space="preserve">. </w:t>
            </w:r>
            <w:r w:rsidR="0061131D" w:rsidRPr="0061131D">
              <w:rPr>
                <w:rFonts w:cs="Times New Roman"/>
                <w:sz w:val="24"/>
                <w:szCs w:val="24"/>
                <w:u w:val="single"/>
              </w:rPr>
              <w:t>Круглый стол</w:t>
            </w:r>
            <w:r w:rsidR="0061131D">
              <w:rPr>
                <w:rFonts w:cs="Times New Roman"/>
                <w:sz w:val="24"/>
                <w:szCs w:val="24"/>
              </w:rPr>
              <w:t xml:space="preserve"> «Примерные основные образовательные программы дошкольного образования».</w:t>
            </w:r>
          </w:p>
          <w:p w:rsidR="00813158" w:rsidRDefault="00813158" w:rsidP="00813158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12. </w:t>
            </w:r>
            <w:proofErr w:type="spellStart"/>
            <w:r w:rsidRPr="00C5229F">
              <w:rPr>
                <w:rFonts w:cs="Times New Roman"/>
                <w:sz w:val="24"/>
                <w:szCs w:val="24"/>
                <w:u w:val="single"/>
              </w:rPr>
              <w:t>Педчас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«Обсуждение публикаций по 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научно-методической литературе и периодических изданиях».</w:t>
            </w:r>
          </w:p>
          <w:p w:rsidR="0061131D" w:rsidRDefault="0061131D" w:rsidP="0061131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13158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.  </w:t>
            </w:r>
            <w:r w:rsidR="00C5229F" w:rsidRPr="002B03A5">
              <w:rPr>
                <w:rFonts w:cs="Times New Roman"/>
                <w:sz w:val="24"/>
                <w:szCs w:val="24"/>
                <w:u w:val="single"/>
              </w:rPr>
              <w:t>Педсовет</w:t>
            </w:r>
            <w:r w:rsidR="00C5229F">
              <w:rPr>
                <w:rFonts w:cs="Times New Roman"/>
                <w:sz w:val="24"/>
                <w:szCs w:val="24"/>
              </w:rPr>
              <w:t xml:space="preserve"> «ФГОС ДО – первый опыт» (подведение итогов работы</w:t>
            </w:r>
            <w:r w:rsidR="002B03A5">
              <w:rPr>
                <w:rFonts w:cs="Times New Roman"/>
                <w:sz w:val="24"/>
                <w:szCs w:val="24"/>
              </w:rPr>
              <w:t xml:space="preserve"> по подготовке к введению ФГОС </w:t>
            </w:r>
            <w:proofErr w:type="gramStart"/>
            <w:r w:rsidR="002B03A5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="002B03A5">
              <w:rPr>
                <w:rFonts w:cs="Times New Roman"/>
                <w:sz w:val="24"/>
                <w:szCs w:val="24"/>
              </w:rPr>
              <w:t xml:space="preserve"> за прошедший год).</w:t>
            </w:r>
          </w:p>
          <w:p w:rsidR="00070A3E" w:rsidRDefault="00070A3E" w:rsidP="00070A3E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13158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61131D">
              <w:rPr>
                <w:rFonts w:cs="Times New Roman"/>
                <w:sz w:val="24"/>
                <w:szCs w:val="24"/>
                <w:u w:val="single"/>
              </w:rPr>
              <w:t>Индивидуальное консультирование</w:t>
            </w:r>
            <w:r>
              <w:rPr>
                <w:rFonts w:cs="Times New Roman"/>
                <w:sz w:val="24"/>
                <w:szCs w:val="24"/>
              </w:rPr>
              <w:t xml:space="preserve"> педагогов по вопросам введения 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61131D" w:rsidRDefault="0061131D" w:rsidP="0061131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  <w:p w:rsidR="0061131D" w:rsidRPr="00650F11" w:rsidRDefault="0061131D" w:rsidP="0061131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4C22" w:rsidRDefault="00734C22" w:rsidP="00650F1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  <w:p w:rsidR="0061131D" w:rsidRDefault="0061131D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49438C" w:rsidRDefault="0049438C" w:rsidP="00650F1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49438C" w:rsidRDefault="00734C22" w:rsidP="0049438C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  <w:p w:rsidR="0061131D" w:rsidRDefault="0061131D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49438C" w:rsidRDefault="0049438C" w:rsidP="00734C2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66EF0" w:rsidRDefault="00C66EF0" w:rsidP="00C66EF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Февраль-март</w:t>
            </w:r>
          </w:p>
          <w:p w:rsidR="0061131D" w:rsidRDefault="0061131D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66EF0" w:rsidRDefault="00586E9B" w:rsidP="00C66EF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  <w:p w:rsidR="0061131D" w:rsidRDefault="0061131D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586E9B" w:rsidRDefault="00586E9B" w:rsidP="00C66EF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49438C" w:rsidRDefault="0049438C" w:rsidP="00C66EF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070A3E" w:rsidRDefault="00070A3E" w:rsidP="00C66EF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  <w:p w:rsidR="00070A3E" w:rsidRDefault="00070A3E" w:rsidP="00C66EF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070A3E" w:rsidRDefault="00070A3E" w:rsidP="00C66EF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586E9B" w:rsidRDefault="00586E9B" w:rsidP="00C66EF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  <w:p w:rsidR="0061131D" w:rsidRDefault="0061131D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49438C" w:rsidRDefault="0049438C" w:rsidP="00C66EF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  <w:p w:rsidR="0061131D" w:rsidRDefault="0061131D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046B3" w:rsidRDefault="00C046B3" w:rsidP="00C046B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  <w:p w:rsidR="00C046B3" w:rsidRDefault="00C046B3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046B3" w:rsidRDefault="00C046B3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5229F" w:rsidRDefault="00C5229F" w:rsidP="00C66EF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  <w:p w:rsidR="00C5229F" w:rsidRDefault="00C5229F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5229F" w:rsidRDefault="00C5229F" w:rsidP="00C66EF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49438C" w:rsidRDefault="0049438C" w:rsidP="00C66EF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Август-сентябрь</w:t>
            </w:r>
          </w:p>
          <w:p w:rsidR="0061131D" w:rsidRDefault="0061131D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61131D" w:rsidRDefault="0061131D" w:rsidP="00070A3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  <w:r w:rsidR="00070A3E">
              <w:rPr>
                <w:rFonts w:cs="Times New Roman"/>
                <w:sz w:val="24"/>
                <w:szCs w:val="24"/>
              </w:rPr>
              <w:t>-октябрь</w:t>
            </w:r>
          </w:p>
          <w:p w:rsidR="002B03A5" w:rsidRDefault="002B03A5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13158" w:rsidRDefault="00813158" w:rsidP="00070A3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  <w:p w:rsidR="00813158" w:rsidRDefault="00813158" w:rsidP="00070A3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813158" w:rsidRDefault="00813158" w:rsidP="00070A3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070A3E" w:rsidRDefault="002B03A5" w:rsidP="00070A3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  <w:r w:rsidR="00070A3E">
              <w:rPr>
                <w:rFonts w:cs="Times New Roman"/>
                <w:sz w:val="24"/>
                <w:szCs w:val="24"/>
              </w:rPr>
              <w:t xml:space="preserve">-декабрь </w:t>
            </w:r>
          </w:p>
          <w:p w:rsidR="00070A3E" w:rsidRDefault="00070A3E" w:rsidP="00070A3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070A3E" w:rsidRDefault="00070A3E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070A3E" w:rsidRDefault="00070A3E" w:rsidP="00070A3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2B03A5" w:rsidRPr="00650F11" w:rsidRDefault="002B03A5" w:rsidP="00C66EF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4C22" w:rsidRDefault="00734C22" w:rsidP="00650F1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Заведующий,</w:t>
            </w:r>
          </w:p>
          <w:p w:rsidR="00734C22" w:rsidRDefault="00734C22" w:rsidP="00650F1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49438C" w:rsidRDefault="0049438C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734C22" w:rsidRDefault="00734C22" w:rsidP="00650F1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C66EF0" w:rsidRDefault="00C66EF0" w:rsidP="00650F1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49438C" w:rsidRDefault="0049438C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66EF0" w:rsidRDefault="00C66EF0" w:rsidP="00650F1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педагоги ДОУ</w:t>
            </w:r>
          </w:p>
          <w:p w:rsidR="0049438C" w:rsidRDefault="0049438C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66EF0" w:rsidRDefault="00C66EF0" w:rsidP="00650F1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586E9B" w:rsidRDefault="00586E9B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49438C" w:rsidRDefault="0049438C" w:rsidP="00650F1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070A3E" w:rsidRDefault="00070A3E" w:rsidP="00650F1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070A3E" w:rsidRDefault="00070A3E" w:rsidP="00650F1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Педагог-психолог,</w:t>
            </w:r>
          </w:p>
          <w:p w:rsidR="00070A3E" w:rsidRDefault="00070A3E" w:rsidP="00070A3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586E9B" w:rsidRDefault="00586E9B" w:rsidP="00650F1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586E9B" w:rsidRDefault="00586E9B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49438C" w:rsidRDefault="0049438C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49438C" w:rsidRDefault="0049438C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49438C" w:rsidRDefault="0049438C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046B3" w:rsidRDefault="00C046B3" w:rsidP="00C046B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C046B3" w:rsidRDefault="00C046B3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046B3" w:rsidRDefault="00C046B3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5229F" w:rsidRDefault="00C5229F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C5229F" w:rsidRDefault="00C5229F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5229F" w:rsidRDefault="00C5229F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49438C" w:rsidRDefault="0049438C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1131D" w:rsidRDefault="0061131D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61131D" w:rsidRDefault="0061131D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61131D" w:rsidRDefault="0061131D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Заведующий,</w:t>
            </w:r>
          </w:p>
          <w:p w:rsidR="0061131D" w:rsidRDefault="0061131D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1131D" w:rsidRDefault="0061131D" w:rsidP="00070A3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813158" w:rsidRDefault="00813158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813158" w:rsidRDefault="00813158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813158" w:rsidRDefault="00813158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61131D" w:rsidRDefault="0061131D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Заведующий,</w:t>
            </w:r>
          </w:p>
          <w:p w:rsidR="002B03A5" w:rsidRDefault="0061131D" w:rsidP="00070A3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2B03A5" w:rsidRDefault="002B03A5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046B3" w:rsidRDefault="00C046B3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2B03A5" w:rsidRDefault="002B03A5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Заведующий,</w:t>
            </w:r>
          </w:p>
          <w:p w:rsidR="004D0774" w:rsidRDefault="002B03A5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  <w:r w:rsidR="004D0774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B03A5" w:rsidRPr="004D0774" w:rsidRDefault="004D0774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тьюторы</w:t>
            </w:r>
          </w:p>
          <w:p w:rsidR="004D0774" w:rsidRPr="004D0774" w:rsidRDefault="004D0774" w:rsidP="00586E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0F11" w:rsidRPr="00650F11" w:rsidRDefault="00650F11" w:rsidP="00650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11">
        <w:rPr>
          <w:rFonts w:ascii="Times New Roman" w:hAnsi="Times New Roman" w:cs="Times New Roman"/>
          <w:b/>
          <w:sz w:val="28"/>
          <w:szCs w:val="28"/>
        </w:rPr>
        <w:t>План методической работы,</w:t>
      </w:r>
    </w:p>
    <w:p w:rsidR="0049438C" w:rsidRDefault="00650F11" w:rsidP="00650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0F11">
        <w:rPr>
          <w:rFonts w:ascii="Times New Roman" w:hAnsi="Times New Roman" w:cs="Times New Roman"/>
          <w:b/>
          <w:sz w:val="28"/>
          <w:szCs w:val="28"/>
        </w:rPr>
        <w:t>обеспечивающей</w:t>
      </w:r>
      <w:proofErr w:type="gramEnd"/>
      <w:r w:rsidRPr="00650F11">
        <w:rPr>
          <w:rFonts w:ascii="Times New Roman" w:hAnsi="Times New Roman" w:cs="Times New Roman"/>
          <w:b/>
          <w:sz w:val="28"/>
          <w:szCs w:val="28"/>
        </w:rPr>
        <w:t xml:space="preserve"> сопровождение введения ФГОС ДО</w:t>
      </w:r>
      <w:r w:rsidR="0049438C">
        <w:rPr>
          <w:rFonts w:ascii="Times New Roman" w:hAnsi="Times New Roman" w:cs="Times New Roman"/>
          <w:b/>
          <w:sz w:val="28"/>
          <w:szCs w:val="28"/>
        </w:rPr>
        <w:t>,</w:t>
      </w:r>
    </w:p>
    <w:p w:rsidR="00CD4E25" w:rsidRPr="00650F11" w:rsidRDefault="0049438C" w:rsidP="00650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год</w:t>
      </w:r>
      <w:r w:rsidR="00650F11" w:rsidRPr="00650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D4E25" w:rsidRPr="00650F11" w:rsidSect="00650F1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948E6"/>
    <w:multiLevelType w:val="hybridMultilevel"/>
    <w:tmpl w:val="3CC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0145C"/>
    <w:multiLevelType w:val="hybridMultilevel"/>
    <w:tmpl w:val="32425B0C"/>
    <w:lvl w:ilvl="0" w:tplc="02DA9D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F11"/>
    <w:rsid w:val="00070A3E"/>
    <w:rsid w:val="00235D62"/>
    <w:rsid w:val="002B03A5"/>
    <w:rsid w:val="00335340"/>
    <w:rsid w:val="0049438C"/>
    <w:rsid w:val="004D0774"/>
    <w:rsid w:val="005711BC"/>
    <w:rsid w:val="00586E9B"/>
    <w:rsid w:val="0061131D"/>
    <w:rsid w:val="00650F11"/>
    <w:rsid w:val="0069511B"/>
    <w:rsid w:val="00734C22"/>
    <w:rsid w:val="0079594F"/>
    <w:rsid w:val="00813158"/>
    <w:rsid w:val="009D1068"/>
    <w:rsid w:val="00AB7AB1"/>
    <w:rsid w:val="00C046B3"/>
    <w:rsid w:val="00C5229F"/>
    <w:rsid w:val="00C66EF0"/>
    <w:rsid w:val="00CD4E25"/>
    <w:rsid w:val="00D344DE"/>
    <w:rsid w:val="00E3357D"/>
    <w:rsid w:val="00EE6D1D"/>
    <w:rsid w:val="00F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F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522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22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2014-02-11T14:04:00Z</dcterms:created>
  <dcterms:modified xsi:type="dcterms:W3CDTF">2014-02-13T18:52:00Z</dcterms:modified>
</cp:coreProperties>
</file>