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04" w:rsidRPr="000D206D" w:rsidRDefault="00380004" w:rsidP="00380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06D">
        <w:rPr>
          <w:rFonts w:ascii="Times New Roman" w:hAnsi="Times New Roman" w:cs="Times New Roman"/>
          <w:b/>
          <w:sz w:val="52"/>
          <w:szCs w:val="52"/>
        </w:rPr>
        <w:t>Заседание педагогического клуба</w:t>
      </w:r>
    </w:p>
    <w:p w:rsidR="00380004" w:rsidRPr="000D206D" w:rsidRDefault="00380004" w:rsidP="00380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06D">
        <w:rPr>
          <w:rFonts w:ascii="Times New Roman" w:hAnsi="Times New Roman" w:cs="Times New Roman"/>
          <w:b/>
          <w:sz w:val="52"/>
          <w:szCs w:val="52"/>
        </w:rPr>
        <w:t>«Особый ребенок»</w:t>
      </w:r>
    </w:p>
    <w:p w:rsidR="00380004" w:rsidRDefault="00380004" w:rsidP="003800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80004" w:rsidRPr="000D206D" w:rsidRDefault="00380004" w:rsidP="003800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206D">
        <w:rPr>
          <w:rFonts w:ascii="Times New Roman" w:hAnsi="Times New Roman" w:cs="Times New Roman"/>
          <w:b/>
          <w:i/>
          <w:sz w:val="28"/>
          <w:szCs w:val="28"/>
        </w:rPr>
        <w:t>Подготовили и провели:</w:t>
      </w:r>
    </w:p>
    <w:p w:rsidR="00380004" w:rsidRPr="000D206D" w:rsidRDefault="00380004" w:rsidP="0038000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206D">
        <w:rPr>
          <w:rFonts w:ascii="Times New Roman" w:hAnsi="Times New Roman" w:cs="Times New Roman"/>
          <w:i/>
          <w:sz w:val="28"/>
          <w:szCs w:val="28"/>
        </w:rPr>
        <w:t>Учитель – логопед Васина А. А.</w:t>
      </w:r>
    </w:p>
    <w:p w:rsidR="00380004" w:rsidRDefault="00380004" w:rsidP="0038000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– дефектолог Водопьянова Ю.С.</w:t>
      </w:r>
    </w:p>
    <w:p w:rsidR="00380004" w:rsidRDefault="00380004" w:rsidP="0038000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– дефектолог  Новожилова А. Е.</w:t>
      </w:r>
    </w:p>
    <w:p w:rsidR="00380004" w:rsidRPr="000D206D" w:rsidRDefault="001750F2" w:rsidP="0038000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</w:t>
      </w:r>
      <w:r w:rsidR="00380004">
        <w:rPr>
          <w:rFonts w:ascii="Times New Roman" w:hAnsi="Times New Roman" w:cs="Times New Roman"/>
          <w:i/>
          <w:sz w:val="28"/>
          <w:szCs w:val="28"/>
        </w:rPr>
        <w:t>. 11. 2017 г.</w:t>
      </w:r>
    </w:p>
    <w:p w:rsidR="00380004" w:rsidRDefault="00380004" w:rsidP="0038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004" w:rsidRDefault="00380004" w:rsidP="00380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80004" w:rsidRPr="00C9301F" w:rsidRDefault="00380004" w:rsidP="00380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9301F">
        <w:rPr>
          <w:rFonts w:ascii="Times New Roman" w:hAnsi="Times New Roman" w:cs="Times New Roman"/>
          <w:b/>
          <w:i/>
          <w:sz w:val="40"/>
          <w:szCs w:val="40"/>
          <w:u w:val="single"/>
        </w:rPr>
        <w:t>Семинар – практикум</w:t>
      </w:r>
    </w:p>
    <w:p w:rsidR="00380004" w:rsidRPr="00C9301F" w:rsidRDefault="00380004" w:rsidP="00380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301F">
        <w:rPr>
          <w:rFonts w:ascii="Times New Roman" w:hAnsi="Times New Roman" w:cs="Times New Roman"/>
          <w:b/>
          <w:sz w:val="40"/>
          <w:szCs w:val="40"/>
        </w:rPr>
        <w:t>Тема: «</w:t>
      </w:r>
      <w:r w:rsidR="002708DA">
        <w:rPr>
          <w:rFonts w:ascii="Times New Roman" w:hAnsi="Times New Roman" w:cs="Times New Roman"/>
          <w:b/>
          <w:sz w:val="40"/>
          <w:szCs w:val="40"/>
        </w:rPr>
        <w:t>Особенности работы</w:t>
      </w:r>
      <w:r w:rsidR="009D2BBC">
        <w:rPr>
          <w:rFonts w:ascii="Times New Roman" w:hAnsi="Times New Roman" w:cs="Times New Roman"/>
          <w:b/>
          <w:sz w:val="40"/>
          <w:szCs w:val="40"/>
        </w:rPr>
        <w:t xml:space="preserve"> с </w:t>
      </w:r>
      <w:r w:rsidR="00F26585">
        <w:rPr>
          <w:rFonts w:ascii="Times New Roman" w:hAnsi="Times New Roman" w:cs="Times New Roman"/>
          <w:b/>
          <w:sz w:val="40"/>
          <w:szCs w:val="40"/>
        </w:rPr>
        <w:t>детьми с умеренной умственной отсталостью</w:t>
      </w:r>
      <w:r w:rsidR="009D2BBC">
        <w:rPr>
          <w:rFonts w:ascii="Times New Roman" w:hAnsi="Times New Roman" w:cs="Times New Roman"/>
          <w:b/>
          <w:sz w:val="40"/>
          <w:szCs w:val="40"/>
        </w:rPr>
        <w:t>»</w:t>
      </w:r>
    </w:p>
    <w:p w:rsidR="00380004" w:rsidRDefault="00380004" w:rsidP="00380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80004" w:rsidRPr="00C9301F" w:rsidRDefault="00380004" w:rsidP="003800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9301F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C9301F">
        <w:rPr>
          <w:rFonts w:ascii="Times New Roman" w:hAnsi="Times New Roman" w:cs="Times New Roman"/>
          <w:i/>
          <w:sz w:val="32"/>
          <w:szCs w:val="32"/>
        </w:rPr>
        <w:t xml:space="preserve"> повышение психолого – педагогической компетентности педагогов в вопросах </w:t>
      </w:r>
      <w:r w:rsidR="002708DA">
        <w:rPr>
          <w:rFonts w:ascii="Times New Roman" w:hAnsi="Times New Roman" w:cs="Times New Roman"/>
          <w:i/>
          <w:sz w:val="32"/>
          <w:szCs w:val="32"/>
        </w:rPr>
        <w:t>коррекционно – развивающей работы с умственно – отсталыми детьми.</w:t>
      </w:r>
    </w:p>
    <w:p w:rsidR="00380004" w:rsidRDefault="00380004" w:rsidP="00380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80004" w:rsidRDefault="00380004" w:rsidP="00380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0004">
        <w:rPr>
          <w:rFonts w:ascii="Times New Roman" w:hAnsi="Times New Roman" w:cs="Times New Roman"/>
          <w:b/>
          <w:sz w:val="32"/>
          <w:szCs w:val="32"/>
          <w:u w:val="single"/>
        </w:rPr>
        <w:t>Вводная часть</w:t>
      </w:r>
    </w:p>
    <w:p w:rsidR="00380004" w:rsidRDefault="00380004" w:rsidP="00380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6DF">
        <w:rPr>
          <w:rFonts w:ascii="Times New Roman" w:hAnsi="Times New Roman" w:cs="Times New Roman"/>
          <w:b/>
          <w:i/>
          <w:sz w:val="28"/>
          <w:szCs w:val="28"/>
        </w:rPr>
        <w:t xml:space="preserve">Учитель – </w:t>
      </w:r>
      <w:r w:rsidR="003A3DAA">
        <w:rPr>
          <w:rFonts w:ascii="Times New Roman" w:hAnsi="Times New Roman" w:cs="Times New Roman"/>
          <w:b/>
          <w:i/>
          <w:sz w:val="28"/>
          <w:szCs w:val="28"/>
        </w:rPr>
        <w:t>логопед Васина А. А.</w:t>
      </w:r>
    </w:p>
    <w:p w:rsidR="00380004" w:rsidRDefault="00380004" w:rsidP="0038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32">
        <w:rPr>
          <w:rFonts w:ascii="Times New Roman" w:hAnsi="Times New Roman" w:cs="Times New Roman"/>
          <w:sz w:val="28"/>
          <w:szCs w:val="28"/>
        </w:rPr>
        <w:t>Добрый день, Уважаемые педагоги!</w:t>
      </w:r>
      <w:r>
        <w:rPr>
          <w:rFonts w:ascii="Times New Roman" w:hAnsi="Times New Roman" w:cs="Times New Roman"/>
          <w:sz w:val="28"/>
          <w:szCs w:val="28"/>
        </w:rPr>
        <w:t xml:space="preserve"> Мы рады видеть Вас на очередном заседании педагогического клуба «Особый ребенок». </w:t>
      </w:r>
    </w:p>
    <w:p w:rsidR="005C1C4F" w:rsidRPr="003A3DAA" w:rsidRDefault="00380004" w:rsidP="00DB50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3DAA">
        <w:rPr>
          <w:rFonts w:ascii="Times New Roman" w:hAnsi="Times New Roman" w:cs="Times New Roman"/>
          <w:sz w:val="28"/>
          <w:szCs w:val="28"/>
        </w:rPr>
        <w:t>Сегодня мы хотим еще раз поговорить об особых</w:t>
      </w:r>
      <w:r w:rsidR="009D2BBC" w:rsidRPr="003A3DAA">
        <w:rPr>
          <w:rFonts w:ascii="Times New Roman" w:hAnsi="Times New Roman" w:cs="Times New Roman"/>
          <w:sz w:val="28"/>
          <w:szCs w:val="28"/>
        </w:rPr>
        <w:t xml:space="preserve"> детях, о</w:t>
      </w:r>
      <w:r w:rsidR="003A3DAA" w:rsidRPr="003A3DAA">
        <w:rPr>
          <w:rFonts w:ascii="Times New Roman" w:hAnsi="Times New Roman" w:cs="Times New Roman"/>
          <w:sz w:val="28"/>
          <w:szCs w:val="28"/>
        </w:rPr>
        <w:t xml:space="preserve"> детях с умственной отсталостью, </w:t>
      </w:r>
      <w:r w:rsidR="003A3DAA" w:rsidRPr="003A3DAA">
        <w:rPr>
          <w:rFonts w:ascii="Times New Roman" w:hAnsi="Times New Roman"/>
          <w:sz w:val="28"/>
          <w:szCs w:val="28"/>
        </w:rPr>
        <w:t xml:space="preserve">основными общими чертами которых являются психофизические дефекты и в большинстве случаев такие дети не могут в полной мере выразить свои ощущения и желания. Давайте на собственном примере почувствуем как же тяжело порой бывает и детям, желающим что – то донести до взрослого, и педагогам, желающим понять данного ребенка. Мы предлагаем вам поиграть в </w:t>
      </w:r>
      <w:r w:rsidR="003A3DAA" w:rsidRPr="003A3DAA">
        <w:rPr>
          <w:rFonts w:ascii="Times New Roman" w:hAnsi="Times New Roman"/>
          <w:b/>
          <w:sz w:val="28"/>
          <w:szCs w:val="28"/>
        </w:rPr>
        <w:t>игру – пантомиму «</w:t>
      </w:r>
      <w:r w:rsidR="00DB504D">
        <w:rPr>
          <w:rFonts w:ascii="Times New Roman" w:hAnsi="Times New Roman"/>
          <w:b/>
          <w:sz w:val="28"/>
          <w:szCs w:val="28"/>
        </w:rPr>
        <w:t>Крокодил»</w:t>
      </w:r>
    </w:p>
    <w:p w:rsidR="003A3DAA" w:rsidRDefault="00DB504D" w:rsidP="00A9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504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игры</w:t>
      </w:r>
      <w:r w:rsidRPr="00DB504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DB504D">
        <w:rPr>
          <w:rFonts w:ascii="Times New Roman" w:hAnsi="Times New Roman" w:cs="Times New Roman"/>
          <w:sz w:val="28"/>
          <w:szCs w:val="28"/>
        </w:rPr>
        <w:t>Переворачиваете карточку и изображаете что на ней нарисовано.</w:t>
      </w:r>
      <w:r>
        <w:rPr>
          <w:rFonts w:ascii="Times New Roman" w:hAnsi="Times New Roman" w:cs="Times New Roman"/>
          <w:sz w:val="28"/>
          <w:szCs w:val="28"/>
        </w:rPr>
        <w:t xml:space="preserve"> Остальные участники игры должны отгадать (по мимике, жестам)</w:t>
      </w:r>
    </w:p>
    <w:p w:rsidR="00DB504D" w:rsidRDefault="00DB504D" w:rsidP="00DB504D">
      <w:pPr>
        <w:spacing w:after="0" w:line="240" w:lineRule="auto"/>
      </w:pPr>
    </w:p>
    <w:p w:rsidR="003A3DAA" w:rsidRDefault="003A3DAA" w:rsidP="003A3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6399">
        <w:rPr>
          <w:rFonts w:ascii="Times New Roman" w:hAnsi="Times New Roman" w:cs="Times New Roman"/>
          <w:b/>
          <w:sz w:val="32"/>
          <w:szCs w:val="32"/>
          <w:u w:val="single"/>
        </w:rPr>
        <w:t>Основная часть</w:t>
      </w:r>
    </w:p>
    <w:p w:rsidR="003A3DAA" w:rsidRDefault="003A3DAA" w:rsidP="003A3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DAA">
        <w:rPr>
          <w:rFonts w:ascii="Times New Roman" w:hAnsi="Times New Roman" w:cs="Times New Roman"/>
          <w:b/>
          <w:i/>
          <w:sz w:val="28"/>
          <w:szCs w:val="28"/>
        </w:rPr>
        <w:t>Учитель – дефектолог Новожилова А. Е.</w:t>
      </w:r>
    </w:p>
    <w:p w:rsidR="00F26585" w:rsidRDefault="00F26585" w:rsidP="00BB1A1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Понятие, классификация, характеристика детей</w:t>
      </w:r>
    </w:p>
    <w:p w:rsidR="00F26585" w:rsidRPr="00DB00F3" w:rsidRDefault="00F26585" w:rsidP="00BB1A1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F3">
        <w:rPr>
          <w:rFonts w:ascii="Times New Roman" w:hAnsi="Times New Roman" w:cs="Times New Roman"/>
          <w:b/>
          <w:sz w:val="28"/>
          <w:szCs w:val="28"/>
        </w:rPr>
        <w:t>с умственной отсталостью.</w:t>
      </w:r>
    </w:p>
    <w:p w:rsidR="00F26585" w:rsidRPr="00DB00F3" w:rsidRDefault="00F26585" w:rsidP="00D765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B00F3">
        <w:rPr>
          <w:color w:val="000000"/>
          <w:sz w:val="28"/>
          <w:szCs w:val="28"/>
          <w:bdr w:val="none" w:sz="0" w:space="0" w:color="auto" w:frame="1"/>
        </w:rPr>
        <w:t>Умственно отсталым, называют такого ребенка, у которого стойко нарушена познавательная деятельность вследствие органического поражения головного мозга (наследуемого или приобретенного).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color w:val="000000"/>
          <w:sz w:val="28"/>
          <w:szCs w:val="28"/>
        </w:rPr>
        <w:lastRenderedPageBreak/>
        <w:t>Существовала определенная классификация умственной отсталости (МКБ 9), в которой было только три вида умственной отсталости:</w:t>
      </w:r>
    </w:p>
    <w:p w:rsidR="00F26585" w:rsidRDefault="00F26585" w:rsidP="00A96500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color w:val="000000"/>
          <w:sz w:val="28"/>
          <w:szCs w:val="28"/>
        </w:rPr>
        <w:t>Дебильность</w:t>
      </w:r>
    </w:p>
    <w:p w:rsidR="00A96500" w:rsidRDefault="00F26585" w:rsidP="00A96500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color w:val="000000"/>
          <w:sz w:val="28"/>
          <w:szCs w:val="28"/>
        </w:rPr>
        <w:t>Имбецильность</w:t>
      </w:r>
    </w:p>
    <w:p w:rsidR="00F26585" w:rsidRPr="00A96500" w:rsidRDefault="00F26585" w:rsidP="00A96500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96500">
        <w:rPr>
          <w:color w:val="000000"/>
          <w:sz w:val="28"/>
          <w:szCs w:val="28"/>
        </w:rPr>
        <w:t>Идиотия</w:t>
      </w:r>
    </w:p>
    <w:p w:rsidR="00F26585" w:rsidRPr="00DB00F3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color w:val="000000"/>
          <w:sz w:val="28"/>
          <w:szCs w:val="28"/>
        </w:rPr>
        <w:t>Такой классификацией продолжают пользоваться множество специалистов, но есть более современная классификация (МКБ 10 – международная классификация болезней 10 пересмотра), она включает в себя 4 степени УО в зависимости от тяжести поражения ЦНС:</w:t>
      </w:r>
    </w:p>
    <w:p w:rsidR="00F26585" w:rsidRPr="00DB00F3" w:rsidRDefault="00F26585" w:rsidP="00D765F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00F3">
        <w:rPr>
          <w:rFonts w:ascii="Times New Roman" w:hAnsi="Times New Roman" w:cs="Times New Roman"/>
          <w:color w:val="000000"/>
          <w:sz w:val="28"/>
          <w:szCs w:val="28"/>
        </w:rPr>
        <w:t>Легкая</w:t>
      </w:r>
    </w:p>
    <w:p w:rsidR="00F26585" w:rsidRPr="00DB00F3" w:rsidRDefault="00F26585" w:rsidP="00D765F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00F3">
        <w:rPr>
          <w:rFonts w:ascii="Times New Roman" w:hAnsi="Times New Roman" w:cs="Times New Roman"/>
          <w:color w:val="000000"/>
          <w:sz w:val="28"/>
          <w:szCs w:val="28"/>
        </w:rPr>
        <w:t>Умеренная</w:t>
      </w:r>
    </w:p>
    <w:p w:rsidR="00F26585" w:rsidRPr="00DB00F3" w:rsidRDefault="00F26585" w:rsidP="00D765F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00F3">
        <w:rPr>
          <w:rFonts w:ascii="Times New Roman" w:hAnsi="Times New Roman" w:cs="Times New Roman"/>
          <w:color w:val="000000"/>
          <w:sz w:val="28"/>
          <w:szCs w:val="28"/>
        </w:rPr>
        <w:t>Тяжелая</w:t>
      </w:r>
    </w:p>
    <w:p w:rsidR="00F26585" w:rsidRPr="00F26585" w:rsidRDefault="00F26585" w:rsidP="00D765F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00F3">
        <w:rPr>
          <w:rFonts w:ascii="Times New Roman" w:hAnsi="Times New Roman" w:cs="Times New Roman"/>
          <w:color w:val="000000"/>
          <w:sz w:val="28"/>
          <w:szCs w:val="28"/>
        </w:rPr>
        <w:t>Глубокая</w:t>
      </w:r>
    </w:p>
    <w:p w:rsidR="00F26585" w:rsidRPr="00DB00F3" w:rsidRDefault="00F26585" w:rsidP="00D765FE">
      <w:pPr>
        <w:pStyle w:val="2"/>
        <w:spacing w:before="0" w:beforeAutospacing="0" w:after="0" w:afterAutospacing="0"/>
        <w:ind w:firstLine="709"/>
        <w:jc w:val="center"/>
        <w:textAlignment w:val="baseline"/>
        <w:rPr>
          <w:bCs w:val="0"/>
          <w:color w:val="000000"/>
          <w:sz w:val="28"/>
          <w:szCs w:val="28"/>
        </w:rPr>
      </w:pPr>
      <w:r w:rsidRPr="00DB00F3">
        <w:rPr>
          <w:bCs w:val="0"/>
          <w:color w:val="000000"/>
          <w:sz w:val="28"/>
          <w:szCs w:val="28"/>
          <w:bdr w:val="none" w:sz="0" w:space="0" w:color="auto" w:frame="1"/>
        </w:rPr>
        <w:t>Что такое умеренная умственная отсталость?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color w:val="000000"/>
          <w:sz w:val="28"/>
          <w:szCs w:val="28"/>
        </w:rPr>
        <w:t>Умеренная умственная отсталость — это пограничное значение между дебильностью (легкой степенью) и имбецильностью. При умеренной степени УО дети не могут быть отнесены к детям с легкой степенью УО, так характер нарушения более выраженный, но в то же время он может быть не настолько глубоко патологичен, как при тяжелой УО. Но в школе они нередко обучаются в одном классе и по одному виду программы. И обе группы детей могут рассматриваться как дети с тяжелыми интеллектуальными нарушениями. И детей из обеих групп можно соотносить по многим показателям с детьми, которые раньше считались бы имбецилами. Для них характерно всестороннее нарушение психического и физического развития.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color w:val="000000"/>
          <w:sz w:val="28"/>
          <w:szCs w:val="28"/>
        </w:rPr>
        <w:t xml:space="preserve">И в то же время для этой категории детей свойственна сильная неравномерность развития высших психических функций и нечеткость периодизации развития в соответствии с возрастом. </w:t>
      </w:r>
    </w:p>
    <w:p w:rsidR="00F26585" w:rsidRPr="00F26585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color w:val="000000"/>
          <w:sz w:val="28"/>
          <w:szCs w:val="28"/>
          <w:bdr w:val="none" w:sz="0" w:space="0" w:color="auto" w:frame="1"/>
        </w:rPr>
        <w:t>Какие нарушения развития характерны для детей с умеренной умственной отсталостью?</w:t>
      </w:r>
    </w:p>
    <w:p w:rsidR="00F26585" w:rsidRPr="00DB00F3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DB00F3">
        <w:rPr>
          <w:rStyle w:val="a9"/>
          <w:color w:val="000000"/>
          <w:sz w:val="28"/>
          <w:szCs w:val="28"/>
          <w:bdr w:val="none" w:sz="0" w:space="0" w:color="auto" w:frame="1"/>
        </w:rPr>
        <w:t>Физическое развитие.</w:t>
      </w:r>
      <w:r w:rsidRPr="00DB00F3">
        <w:rPr>
          <w:color w:val="000000"/>
          <w:sz w:val="28"/>
          <w:szCs w:val="28"/>
        </w:rPr>
        <w:t> Физически такие дети развиваются с опозданием. Границы возрастных периодов физического развития размыты и нечетки. Нарушения видны уже с раннего детства. Эти дети позже начинают переворачиваться, держать голову, сидеть, стоять, ползать. Координация движений часто нарушена. У них часто неловкая или неустойчивая походка. Могут испытывать трудности при ходьбе, беге. В движениях неловки. Не могут порой прыгать на одной ноге или даже на двух, то есть даже такие </w:t>
      </w:r>
      <w:r w:rsidRPr="00DB00F3">
        <w:rPr>
          <w:rStyle w:val="a4"/>
          <w:color w:val="000000"/>
          <w:sz w:val="28"/>
          <w:szCs w:val="28"/>
          <w:bdr w:val="none" w:sz="0" w:space="0" w:color="auto" w:frame="1"/>
        </w:rPr>
        <w:t>лёгкие</w:t>
      </w:r>
      <w:r w:rsidRPr="00DB00F3">
        <w:rPr>
          <w:color w:val="000000"/>
          <w:sz w:val="28"/>
          <w:szCs w:val="28"/>
        </w:rPr>
        <w:t> действия для них недоступны. При спуске по ступеням могут испытывать трудности.</w:t>
      </w:r>
    </w:p>
    <w:p w:rsidR="00F26585" w:rsidRPr="00DB00F3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rStyle w:val="a9"/>
          <w:color w:val="000000"/>
          <w:sz w:val="28"/>
          <w:szCs w:val="28"/>
          <w:bdr w:val="none" w:sz="0" w:space="0" w:color="auto" w:frame="1"/>
        </w:rPr>
        <w:t>Уровень эмоционального развития. </w:t>
      </w:r>
      <w:r w:rsidRPr="00DB00F3">
        <w:rPr>
          <w:color w:val="000000"/>
          <w:sz w:val="28"/>
          <w:szCs w:val="28"/>
        </w:rPr>
        <w:t xml:space="preserve">Часто эмоционально незрелы. Не умеют свои эмоции выражать словесно (даже если у ребенка есть речь). Но в то же время им редко присущи сильные агрессивные реакции (если, конечно, нет психических заболеваний или нарушений, провоцирующих всплески агрессии). Они положительно реагируют на похвалу, ласковые обращения. </w:t>
      </w:r>
      <w:r w:rsidRPr="00DB00F3">
        <w:rPr>
          <w:color w:val="000000"/>
          <w:sz w:val="28"/>
          <w:szCs w:val="28"/>
        </w:rPr>
        <w:lastRenderedPageBreak/>
        <w:t>На критику могут реагировать либо нейтрально, либо явно расстраиваются. В целом, способны отзываться эмоционально адекватно окружающей обстановке.</w:t>
      </w:r>
    </w:p>
    <w:p w:rsidR="00F26585" w:rsidRPr="00DB00F3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rStyle w:val="a9"/>
          <w:color w:val="000000"/>
          <w:sz w:val="28"/>
          <w:szCs w:val="28"/>
          <w:bdr w:val="none" w:sz="0" w:space="0" w:color="auto" w:frame="1"/>
        </w:rPr>
        <w:t>Уровень сформированности высших познавательных функций (ВПФ) – внимания, речи, памяти, мышления, воображения. </w:t>
      </w:r>
      <w:r w:rsidRPr="00DB00F3">
        <w:rPr>
          <w:color w:val="000000"/>
          <w:sz w:val="28"/>
          <w:szCs w:val="28"/>
        </w:rPr>
        <w:t>Естественно, что наблюдается сильное недоразвитие всех ВПФ. Внимание неустойчивое, быстро истощается. Для привлечения внимания требуется больше наглядного материла, интересного для ребенка. Речь формируется поздно. Дети понимают обращенную к ним речь и могут выполнять действия по простой инструкции.</w:t>
      </w:r>
    </w:p>
    <w:p w:rsidR="00F26585" w:rsidRPr="00DB00F3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color w:val="000000"/>
          <w:sz w:val="28"/>
          <w:szCs w:val="28"/>
        </w:rPr>
        <w:t>Собственная речь часто ограничена самыми простыми обиходными словами. Сложные предложения в основном недоступны для воспроизведения и понимания. Пользуются простыми фразами типа «дай мяч». То есть чаще используют существительные преимущественно в именительном падеже, а глаголы либо в повелительном наклонении либо несогласовано с существительным, например, ««пошли улица». Часто заменяют глаголами понятия, которые должны быть выраженным существительными, например, кровать – спать, улица – гулять.</w:t>
      </w:r>
    </w:p>
    <w:p w:rsidR="00F26585" w:rsidRPr="00DB00F3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color w:val="000000"/>
          <w:sz w:val="28"/>
          <w:szCs w:val="28"/>
        </w:rPr>
        <w:t>Память по объему мала. Преобладает механическая. Могут пересказать простой текст (из 3-4 предложений), но без понимания смысла. Мышление, естественно, существенно ниже возрастной нормы. Недоразвитие интеллектуальной сферы выражено явно. Цвета могут частично различать.</w:t>
      </w:r>
    </w:p>
    <w:p w:rsidR="00F26585" w:rsidRPr="00DB00F3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rStyle w:val="a9"/>
          <w:color w:val="000000"/>
          <w:sz w:val="28"/>
          <w:szCs w:val="28"/>
          <w:bdr w:val="none" w:sz="0" w:space="0" w:color="auto" w:frame="1"/>
        </w:rPr>
        <w:t>Уровень развития бытовых навыков. </w:t>
      </w:r>
      <w:r w:rsidRPr="00DB00F3">
        <w:rPr>
          <w:color w:val="000000"/>
          <w:sz w:val="28"/>
          <w:szCs w:val="28"/>
        </w:rPr>
        <w:t>Такие дети нередко испытывают серьезные затруднения даже в овладении простейшими действиями – умыться, почистить зубы, причесаться. Одеваться могут сами. Но чаще с помощью организующей и направляющей помощи.</w:t>
      </w:r>
    </w:p>
    <w:p w:rsidR="00F26585" w:rsidRPr="00DB00F3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26585" w:rsidRPr="00F26585" w:rsidRDefault="00F26585" w:rsidP="00D765F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B00F3">
        <w:rPr>
          <w:b/>
          <w:color w:val="000000"/>
          <w:sz w:val="28"/>
          <w:szCs w:val="28"/>
        </w:rPr>
        <w:t>Чему можно научить детей  с умеренной умственной отсталостью?</w:t>
      </w:r>
    </w:p>
    <w:p w:rsidR="00F26585" w:rsidRPr="00DB00F3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color w:val="000000"/>
          <w:sz w:val="28"/>
          <w:szCs w:val="28"/>
        </w:rPr>
        <w:t>Дети с умеренной умственной отсталостью (большинство из них) уже годам к 7 способны общаться со взрослыми, исходя из своих потребностей и окружающей социальной среды.  Могут проявлять живой интерес к происходящему, если, конечно, нет перегрузки событиями. То есть они могут быть включены в простые жизненные ситуации. Способны выслушивать объяснения, но самостоятельно действовать могут крайне редко. Чаще всего нужна направляющая и организующая помощь взрослого.</w:t>
      </w:r>
    </w:p>
    <w:p w:rsidR="00F26585" w:rsidRPr="00DB00F3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color w:val="000000"/>
          <w:sz w:val="28"/>
          <w:szCs w:val="28"/>
        </w:rPr>
        <w:t>К самостоятельной деятельности способны в ограниченном объеме. Если только какие-то действия уже много раз повторены и продемонстрированы взрослым на своем примере. Способны дать простую словесную (если владеют речью) оценку своей деятельности на основе предоставленного им образца.</w:t>
      </w:r>
    </w:p>
    <w:p w:rsidR="00F26585" w:rsidRPr="00F26585" w:rsidRDefault="00F26585" w:rsidP="00D765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00F3">
        <w:rPr>
          <w:color w:val="000000"/>
          <w:sz w:val="28"/>
          <w:szCs w:val="28"/>
        </w:rPr>
        <w:t xml:space="preserve">Например, ребенку поручено собрать пирамидку из 3 деталей исходя из их размера – от большей до меньшей. Ребенок складывает пирамидку без учета размера. Взрослый тут же, при ребенке собирает такую же пирамидку, но уже с учетом размера деталей. И спрашивает, правильно ли ребенок </w:t>
      </w:r>
      <w:r w:rsidRPr="00DB00F3">
        <w:rPr>
          <w:color w:val="000000"/>
          <w:sz w:val="28"/>
          <w:szCs w:val="28"/>
        </w:rPr>
        <w:lastRenderedPageBreak/>
        <w:t>собрал свою. Ребенок обычно говорит «да» или «нет». Но такое действие может понадобиться повторить не один раз, чтобы добиться от ребенка нужного результата.</w:t>
      </w:r>
    </w:p>
    <w:p w:rsidR="00F26585" w:rsidRPr="00DB00F3" w:rsidRDefault="00F26585" w:rsidP="00D765FE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0F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Нужно ли вообще обучать таких детей в школе?</w:t>
      </w:r>
    </w:p>
    <w:p w:rsidR="00F26585" w:rsidRPr="00DB00F3" w:rsidRDefault="00F26585" w:rsidP="00D765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обучение детей, у которых умеренная умственная отсталость лучше организовано, конечно же, в специализированных школах (8 вида) или коррекционно-развивающих садах. Несмотря на то, что сейчас возможна реализация инклюзивной формы образования, к которой наша страна не готова (по мнению многих специалистов и экспертов) ни с морально-этической точки зрения, ни с точки зрения организации такой формы образования (недостаточное финансирование, кадровая недостаточность и многие другие проблемы), такие дети обучаются в большей степени именно в специальных образовательных учреждениях.</w:t>
      </w:r>
    </w:p>
    <w:p w:rsidR="00F26585" w:rsidRPr="00DB00F3" w:rsidRDefault="00F26585" w:rsidP="00D765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0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Инклюзивная форма образования представляет собой совместное обучение детей с различным уровнем психофизического развития в одном классе и в одном образовательном учреждении. То есть вместе могут обучаться дети с нормальным уровнем развития и с особенностями развития, но по различным видам учебных программ и учебным планам.</w:t>
      </w:r>
    </w:p>
    <w:p w:rsidR="003A3DAA" w:rsidRDefault="00F26585" w:rsidP="00D765FE">
      <w:pPr>
        <w:spacing w:after="375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 w:rsidRPr="00DB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отсутствие оказания им ранней помощи ведет к тяжелым последствиям. Как для таких детей, так и для общества в целом. Потому что люди с интеллектуальной недостаточною оказываются буквально брошены на произвол судьбы. Страдает и семья такого ребенка. Ведь одному из членов семьи приходится полностью посвятить себя заботам об особенном малыше. И такие дети «выпадают» из жизни, когда не получают специализированного образования.</w:t>
      </w:r>
    </w:p>
    <w:p w:rsidR="004C6B03" w:rsidRPr="004C6B03" w:rsidRDefault="004C6B03" w:rsidP="003A3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B0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развития речи умственно – отсталых детей </w:t>
      </w:r>
    </w:p>
    <w:p w:rsidR="003A3DAA" w:rsidRPr="003A3DAA" w:rsidRDefault="003A3DAA" w:rsidP="003A3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DAA">
        <w:rPr>
          <w:rFonts w:ascii="Times New Roman" w:hAnsi="Times New Roman" w:cs="Times New Roman"/>
          <w:b/>
          <w:i/>
          <w:sz w:val="28"/>
          <w:szCs w:val="28"/>
        </w:rPr>
        <w:t>Учитель – логопед Васина А. А.</w:t>
      </w:r>
    </w:p>
    <w:p w:rsidR="00876CED" w:rsidRPr="00876CED" w:rsidRDefault="00876CED" w:rsidP="00876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ED">
        <w:rPr>
          <w:rFonts w:ascii="Times New Roman" w:hAnsi="Times New Roman" w:cs="Times New Roman"/>
          <w:sz w:val="28"/>
          <w:szCs w:val="28"/>
        </w:rPr>
        <w:t>У этих детей общий интеллектуальный дефект связан либо с отсутствием устной речи, либо с общим ее недоразвитием. Нарушена импрессивная речь, т.е. восприятие и понимание устной речи других людей.</w:t>
      </w:r>
    </w:p>
    <w:p w:rsidR="00876CED" w:rsidRPr="00876CED" w:rsidRDefault="00876CED" w:rsidP="00876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ED">
        <w:rPr>
          <w:rFonts w:ascii="Times New Roman" w:hAnsi="Times New Roman" w:cs="Times New Roman"/>
          <w:sz w:val="28"/>
          <w:szCs w:val="28"/>
        </w:rPr>
        <w:t xml:space="preserve"> Нарушена экспрессивная, произносительная речь. Она монотонна, нарушен темпоритм, отсутствует эмоциональная окраска. Словарь крайне ограничен. Общее недоразвитие речи сочетается с тяжелыми дополнительными речевыми нарушениями: дизартрией, алалией, заиканием, грубыми органическими дефектами артикуляционного аппарата. Из-за нарушенного строения центрального и периферического отделов речевого аппарата наблюдается нарушение звукопроизношения, коррекция которого трудна и малопродуктивна. Речь большинства представлена случайным, хаотичным набором слов, фраз, если они есть, построенных неправильно.</w:t>
      </w:r>
    </w:p>
    <w:p w:rsidR="00876CED" w:rsidRPr="00876CED" w:rsidRDefault="00876CED" w:rsidP="00876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ED">
        <w:rPr>
          <w:rFonts w:ascii="Times New Roman" w:hAnsi="Times New Roman" w:cs="Times New Roman"/>
          <w:sz w:val="28"/>
          <w:szCs w:val="28"/>
        </w:rPr>
        <w:lastRenderedPageBreak/>
        <w:t>Формирование устной речи умственно отсталых детей – одна из наиболее важных и сложных задач их обучения и воспитания. От нее зависит успех всей коррекционно-развивающей работы.</w:t>
      </w:r>
    </w:p>
    <w:p w:rsidR="00876CED" w:rsidRPr="00876CED" w:rsidRDefault="00876CED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CED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исследователей выделяют 3 уровня недоразвития речи у умственно отсталых детей: </w:t>
      </w:r>
      <w:r w:rsidR="009E458F" w:rsidRPr="009E458F">
        <w:rPr>
          <w:rFonts w:ascii="Times New Roman" w:hAnsi="Times New Roman" w:cs="Times New Roman"/>
          <w:i/>
          <w:color w:val="000000"/>
          <w:sz w:val="28"/>
          <w:szCs w:val="28"/>
        </w:rPr>
        <w:t>(Слайд)</w:t>
      </w:r>
    </w:p>
    <w:p w:rsidR="00876CED" w:rsidRPr="00876CED" w:rsidRDefault="00876CED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ED">
        <w:rPr>
          <w:rFonts w:ascii="Times New Roman" w:hAnsi="Times New Roman" w:cs="Times New Roman"/>
          <w:b/>
          <w:i/>
          <w:color w:val="000000"/>
          <w:sz w:val="28"/>
          <w:szCs w:val="28"/>
        </w:rPr>
        <w:t>1 уровень.</w:t>
      </w:r>
      <w:r w:rsidRPr="00876CED">
        <w:rPr>
          <w:rFonts w:ascii="Times New Roman" w:hAnsi="Times New Roman" w:cs="Times New Roman"/>
          <w:color w:val="000000"/>
          <w:sz w:val="28"/>
          <w:szCs w:val="28"/>
        </w:rPr>
        <w:t xml:space="preserve"> Ребенок с трудом понимает речь. В его речи имеются лишь отдельные слова. Вербальная недостаточность восполняется использованием жестов.</w:t>
      </w:r>
    </w:p>
    <w:p w:rsidR="00876CED" w:rsidRPr="00876CED" w:rsidRDefault="00876CED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ED">
        <w:rPr>
          <w:rFonts w:ascii="Times New Roman" w:hAnsi="Times New Roman" w:cs="Times New Roman"/>
          <w:b/>
          <w:i/>
          <w:color w:val="000000"/>
          <w:sz w:val="28"/>
          <w:szCs w:val="28"/>
        </w:rPr>
        <w:t>2 уровень.</w:t>
      </w:r>
      <w:r w:rsidRPr="00876CED"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 имеются трудности понимания речи. На этом уровне ребенок грамматически организует речь, объединяя слова в короткие фразы, может сказать отдельные слова, но не способен составить связный рассказ.</w:t>
      </w:r>
    </w:p>
    <w:p w:rsidR="00876CED" w:rsidRPr="00876CED" w:rsidRDefault="00876CED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ED">
        <w:rPr>
          <w:rFonts w:ascii="Times New Roman" w:hAnsi="Times New Roman" w:cs="Times New Roman"/>
          <w:b/>
          <w:i/>
          <w:color w:val="000000"/>
          <w:sz w:val="28"/>
          <w:szCs w:val="28"/>
        </w:rPr>
        <w:t>3 уровень.</w:t>
      </w:r>
      <w:r w:rsidRPr="00876CED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правильно строит фразы, но предложения стереотипны, мало варьируются. Словарь беден. Ребенок может правильно сказать простые слова и короткие фразы. </w:t>
      </w:r>
    </w:p>
    <w:p w:rsidR="00876CED" w:rsidRPr="00876CED" w:rsidRDefault="00876CED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ED">
        <w:rPr>
          <w:rFonts w:ascii="Times New Roman" w:hAnsi="Times New Roman" w:cs="Times New Roman"/>
          <w:i/>
          <w:sz w:val="28"/>
          <w:szCs w:val="28"/>
        </w:rPr>
        <w:t>(Слайд)</w:t>
      </w:r>
      <w:r w:rsidRPr="00876CED">
        <w:rPr>
          <w:rFonts w:ascii="Times New Roman" w:hAnsi="Times New Roman" w:cs="Times New Roman"/>
          <w:sz w:val="28"/>
          <w:szCs w:val="28"/>
        </w:rPr>
        <w:t xml:space="preserve">Большой вклад в становление методики развития речи глубоко умственно отсталых детей внесли  А.Р.Маллер, Г.В. Цикото. Они описали трёхуровневую модель развития речи у этой категории детей, в которую включены следующие </w:t>
      </w:r>
      <w:r w:rsidRPr="00876CED">
        <w:rPr>
          <w:rFonts w:ascii="Times New Roman" w:hAnsi="Times New Roman" w:cs="Times New Roman"/>
          <w:sz w:val="28"/>
          <w:szCs w:val="28"/>
          <w:u w:val="single"/>
        </w:rPr>
        <w:t>разделы:</w:t>
      </w:r>
    </w:p>
    <w:p w:rsidR="00876CED" w:rsidRPr="00876CED" w:rsidRDefault="00876CED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6C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формирование действия понимания речи; </w:t>
      </w:r>
    </w:p>
    <w:p w:rsidR="00876CED" w:rsidRPr="00876CED" w:rsidRDefault="00876CED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6C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формирование значения слов и обогащение активного словаря; </w:t>
      </w:r>
    </w:p>
    <w:p w:rsidR="00FD16FF" w:rsidRDefault="00876CED" w:rsidP="00FD16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6C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формирование грамматических категорий и связной речи. </w:t>
      </w:r>
    </w:p>
    <w:p w:rsidR="00FD16FF" w:rsidRDefault="001F55B2" w:rsidP="00FD16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6FF">
        <w:rPr>
          <w:rFonts w:ascii="Times New Roman" w:hAnsi="Times New Roman" w:cs="Times New Roman"/>
          <w:sz w:val="28"/>
          <w:szCs w:val="28"/>
        </w:rPr>
        <w:t xml:space="preserve">На первоначальных этапах необходимо учить детей понимать обращенную к ним речь, выполнять несложные инструкции педагогов, участвовать в несложном диалоге, договаривать фразы за взрослым, обращаться к педагогу с просьбами. </w:t>
      </w:r>
    </w:p>
    <w:p w:rsidR="00FD16FF" w:rsidRPr="00194A99" w:rsidRDefault="001F55B2" w:rsidP="00FD16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Пониманию речи помогает ее выразительность: повышение и понижение, усиление и ослабление голоса, различная длительность пауз между словами и предложениями, ударения в словах и т. п. Дети ориентируются и на невербальные средства речевого сообщения: мимику, жесты, эмоциональную окрашенность речи. </w:t>
      </w:r>
    </w:p>
    <w:p w:rsidR="00FD16FF" w:rsidRPr="00194A99" w:rsidRDefault="001F55B2" w:rsidP="00FD16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>Ребенок в первую очередь должен научиться смотреть на педагога, реагиро</w:t>
      </w:r>
      <w:r w:rsidR="00FD16FF" w:rsidRPr="00194A99">
        <w:rPr>
          <w:rFonts w:ascii="Times New Roman" w:hAnsi="Times New Roman" w:cs="Times New Roman"/>
          <w:sz w:val="28"/>
          <w:szCs w:val="28"/>
        </w:rPr>
        <w:t xml:space="preserve">вать на обращение. </w:t>
      </w:r>
    </w:p>
    <w:p w:rsidR="00FD16FF" w:rsidRPr="00D765FE" w:rsidRDefault="001F55B2" w:rsidP="00FD16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Обучение пониманию смысла речи включает развитие и умения повторять и выполнять простые поручения по словесной инструкции: называние своего имени и фамилии, а также родителей; выражение просьб и желаний; называние предметы обихода и действия с ними и т. д. Слова играют большую роль во взаимодействии с ребенком. Даже, если ребенок вас </w:t>
      </w:r>
      <w:r w:rsidRPr="00194A99">
        <w:rPr>
          <w:rFonts w:ascii="Times New Roman" w:hAnsi="Times New Roman" w:cs="Times New Roman"/>
          <w:sz w:val="28"/>
          <w:szCs w:val="28"/>
        </w:rPr>
        <w:lastRenderedPageBreak/>
        <w:t>не копирует, надо стараться, чтобы он слушал, реагировал на голос и учился понимать значения слов. Для этого можно потрогать изучаемый предмет, рассмотреть, потрясти, погладить, обвести и т. д., т. е. действовать с данным предметом.</w:t>
      </w:r>
    </w:p>
    <w:p w:rsidR="00FD16FF" w:rsidRPr="00D765FE" w:rsidRDefault="001F55B2" w:rsidP="00194A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5FE">
        <w:rPr>
          <w:rFonts w:ascii="Times New Roman" w:hAnsi="Times New Roman" w:cs="Times New Roman"/>
          <w:i/>
          <w:sz w:val="28"/>
          <w:szCs w:val="28"/>
        </w:rPr>
        <w:t>Направления в формировании предпосылок общения и речи у детей с умеренной умственной отсталостью:</w:t>
      </w:r>
    </w:p>
    <w:p w:rsidR="00FD16FF" w:rsidRPr="00194A99" w:rsidRDefault="001F55B2" w:rsidP="00194A99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Развитие слухового восприятия.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194A99">
        <w:rPr>
          <w:rFonts w:ascii="Times New Roman" w:hAnsi="Times New Roman" w:cs="Times New Roman"/>
          <w:sz w:val="28"/>
          <w:szCs w:val="28"/>
        </w:rPr>
        <w:br/>
        <w:t xml:space="preserve">• расширить рамки слухового восприятия;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развить слуховые функции;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сформировать основы слуховой дифференциации, регулятивной функции речи.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Приемы: </w:t>
      </w:r>
      <w:r w:rsidRPr="00194A99">
        <w:rPr>
          <w:rFonts w:ascii="Times New Roman" w:hAnsi="Times New Roman" w:cs="Times New Roman"/>
          <w:sz w:val="28"/>
          <w:szCs w:val="28"/>
        </w:rPr>
        <w:br/>
        <w:t xml:space="preserve">• привлечение внимания к звучащему предмету;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различение звучания шумов, музыкальных инструментов, голосов;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>• реагирование на громкость звучания;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узнавание и различение гласных звуков [а], [о], [у], [и];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развитие подражания неречевым и речевым звукам;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различение и запоминание цепочки звукоподражаний. </w:t>
      </w:r>
    </w:p>
    <w:p w:rsidR="009E458F" w:rsidRDefault="001F55B2" w:rsidP="00194A99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Развитие способности к использованию невербальных компонентов коммуникации. </w:t>
      </w:r>
    </w:p>
    <w:p w:rsidR="00FD16FF" w:rsidRPr="00194A99" w:rsidRDefault="001F55B2" w:rsidP="009E458F">
      <w:pPr>
        <w:pStyle w:val="ab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расширить рамки коммуникации с окружающими;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развить невербальные компоненты коммуникации.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Приемы: </w:t>
      </w:r>
      <w:r w:rsidRPr="00194A99">
        <w:rPr>
          <w:rFonts w:ascii="Times New Roman" w:hAnsi="Times New Roman" w:cs="Times New Roman"/>
          <w:sz w:val="28"/>
          <w:szCs w:val="28"/>
        </w:rPr>
        <w:br/>
        <w:t xml:space="preserve">• развитие понимания жестов и выразительных движений;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>• моделирование ситуаций, способствующих вызову коммуникативно - значимых жестов (да, нет, хочу, дай, на) ;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развитие мимики и жеста. </w:t>
      </w:r>
    </w:p>
    <w:p w:rsidR="00194A99" w:rsidRDefault="001F55B2" w:rsidP="00194A99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>Развитие зрительно-моторной координации, мелкой моторики рук и арти</w:t>
      </w:r>
      <w:r w:rsidR="00FD16FF" w:rsidRPr="00194A99">
        <w:rPr>
          <w:rFonts w:ascii="Times New Roman" w:hAnsi="Times New Roman" w:cs="Times New Roman"/>
          <w:sz w:val="28"/>
          <w:szCs w:val="28"/>
        </w:rPr>
        <w:t xml:space="preserve">куляционной моторики. </w:t>
      </w:r>
    </w:p>
    <w:p w:rsidR="00FD16FF" w:rsidRPr="00194A99" w:rsidRDefault="00FD16FF" w:rsidP="00194A99">
      <w:pPr>
        <w:pStyle w:val="ab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развить мелкую моторику рук, четкую артикуляционную кинестезию, тактильную память;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формировать представления о схемах лица и тела;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развить подвижность речевой мускулатуры;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обучить восприятию артикуляционных укладов звуков, путем развития зрительно – кинестетических ощущений.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lastRenderedPageBreak/>
        <w:t xml:space="preserve">Приемы: </w:t>
      </w:r>
      <w:r w:rsidRPr="00194A99">
        <w:rPr>
          <w:rFonts w:ascii="Times New Roman" w:hAnsi="Times New Roman" w:cs="Times New Roman"/>
          <w:sz w:val="28"/>
          <w:szCs w:val="28"/>
        </w:rPr>
        <w:br/>
        <w:t xml:space="preserve">• массажные расслабляющие (активизирующие) движения;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>• пальчиковая гимнастика с эмоциональным сопровождением;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>• активизация пассивных и активных движений рук;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артикуляционная и мимическая гимнастика. </w:t>
      </w:r>
    </w:p>
    <w:p w:rsidR="00194A99" w:rsidRPr="00194A99" w:rsidRDefault="001F55B2" w:rsidP="00194A99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>Развитие импрессивной</w:t>
      </w:r>
      <w:r w:rsidR="00FD16FF" w:rsidRPr="00194A99">
        <w:rPr>
          <w:rFonts w:ascii="Times New Roman" w:hAnsi="Times New Roman" w:cs="Times New Roman"/>
          <w:sz w:val="28"/>
          <w:szCs w:val="28"/>
        </w:rPr>
        <w:t xml:space="preserve">и экспрессивной речи. </w:t>
      </w:r>
    </w:p>
    <w:p w:rsidR="00FD16FF" w:rsidRPr="00194A99" w:rsidRDefault="00FD16FF" w:rsidP="00194A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развивать понимание ситуативной и бытовой речи; </w:t>
      </w:r>
    </w:p>
    <w:p w:rsid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формировать первичные коммуникативные навыки и лексику на материале звукоподражаний и звукосочетаний, имитирующих неречевые комплексы звуков, восклицания, крики птиц, голоса животных, слов, обозначающих наиболее употребляемые предметы. </w:t>
      </w:r>
    </w:p>
    <w:p w:rsidR="00FD16FF" w:rsidRPr="00194A99" w:rsidRDefault="00D765FE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5B2" w:rsidRPr="00194A99">
        <w:rPr>
          <w:rFonts w:ascii="Times New Roman" w:hAnsi="Times New Roman" w:cs="Times New Roman"/>
          <w:sz w:val="28"/>
          <w:szCs w:val="28"/>
        </w:rPr>
        <w:t xml:space="preserve">Приемы: </w:t>
      </w:r>
      <w:r w:rsidR="001F55B2" w:rsidRPr="00194A99">
        <w:rPr>
          <w:rFonts w:ascii="Times New Roman" w:hAnsi="Times New Roman" w:cs="Times New Roman"/>
          <w:sz w:val="28"/>
          <w:szCs w:val="28"/>
        </w:rPr>
        <w:br/>
        <w:t>• автоматизация в диалогической речи коммуникативно-значимых слов (да, нет, хочу, могу, буду) ;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выбор правильного названия предметов среди верных и конфликтных обозначений;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побуждение </w:t>
      </w:r>
      <w:r w:rsidR="009E458F">
        <w:rPr>
          <w:rFonts w:ascii="Times New Roman" w:hAnsi="Times New Roman" w:cs="Times New Roman"/>
          <w:sz w:val="28"/>
          <w:szCs w:val="28"/>
        </w:rPr>
        <w:t>ребенка</w:t>
      </w:r>
      <w:r w:rsidRPr="00194A99">
        <w:rPr>
          <w:rFonts w:ascii="Times New Roman" w:hAnsi="Times New Roman" w:cs="Times New Roman"/>
          <w:sz w:val="28"/>
          <w:szCs w:val="28"/>
        </w:rPr>
        <w:t xml:space="preserve"> к произношению эмоциональных рефлективных восклицаний;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активизация потребности в речевых высказываниях; </w:t>
      </w:r>
    </w:p>
    <w:p w:rsidR="00FD16FF" w:rsidRPr="00194A99" w:rsidRDefault="001F55B2" w:rsidP="00194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• развитие речевого подражания. </w:t>
      </w:r>
    </w:p>
    <w:p w:rsidR="00194A99" w:rsidRPr="00194A99" w:rsidRDefault="00194A99" w:rsidP="00194A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99" w:rsidRPr="00194A99" w:rsidRDefault="00194A99" w:rsidP="00194A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99">
        <w:rPr>
          <w:rFonts w:ascii="Times New Roman" w:hAnsi="Times New Roman" w:cs="Times New Roman"/>
          <w:sz w:val="28"/>
          <w:szCs w:val="28"/>
        </w:rPr>
        <w:t xml:space="preserve">Работа по вызыванию, активизации речи детей и расширению их активного словаря представляет большую трудность. «Безречевые» дети, большей частью пассивные, инертные, со слабыми интересами, нуждаются в создании эмоционально ярко окрашенной обстановки игр и занятий. </w:t>
      </w:r>
    </w:p>
    <w:p w:rsidR="00876CED" w:rsidRDefault="00876CED" w:rsidP="00876CED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CED">
        <w:rPr>
          <w:rFonts w:ascii="Times New Roman" w:hAnsi="Times New Roman"/>
          <w:sz w:val="28"/>
          <w:szCs w:val="28"/>
        </w:rPr>
        <w:t xml:space="preserve">В этом вам помогут </w:t>
      </w:r>
      <w:r w:rsidRPr="00876CED">
        <w:rPr>
          <w:rFonts w:ascii="Times New Roman" w:hAnsi="Times New Roman"/>
          <w:b/>
          <w:i/>
          <w:sz w:val="28"/>
          <w:szCs w:val="28"/>
        </w:rPr>
        <w:t>и</w:t>
      </w:r>
      <w:r w:rsidRPr="00876CED">
        <w:rPr>
          <w:rFonts w:ascii="Times New Roman" w:hAnsi="Times New Roman"/>
          <w:b/>
          <w:i/>
          <w:sz w:val="28"/>
          <w:szCs w:val="28"/>
          <w:u w:val="single"/>
        </w:rPr>
        <w:t xml:space="preserve">гры, направленные на </w:t>
      </w:r>
      <w:r w:rsidR="000D0008">
        <w:rPr>
          <w:rFonts w:ascii="Times New Roman" w:hAnsi="Times New Roman"/>
          <w:b/>
          <w:i/>
          <w:sz w:val="28"/>
          <w:szCs w:val="28"/>
          <w:u w:val="single"/>
        </w:rPr>
        <w:t xml:space="preserve">стимуляцию тактильных ощущений, </w:t>
      </w:r>
      <w:r w:rsidRPr="00876CED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</w:t>
      </w:r>
      <w:r w:rsidR="000D0008">
        <w:rPr>
          <w:rFonts w:ascii="Times New Roman" w:hAnsi="Times New Roman"/>
          <w:b/>
          <w:i/>
          <w:sz w:val="28"/>
          <w:szCs w:val="28"/>
          <w:u w:val="single"/>
        </w:rPr>
        <w:t xml:space="preserve">зрительно – моторной стимуляции и </w:t>
      </w:r>
      <w:r w:rsidR="00CA30AC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развитию </w:t>
      </w:r>
      <w:r w:rsidRPr="00876CED">
        <w:rPr>
          <w:rFonts w:ascii="Times New Roman" w:hAnsi="Times New Roman"/>
          <w:b/>
          <w:i/>
          <w:sz w:val="28"/>
          <w:szCs w:val="28"/>
          <w:u w:val="single"/>
        </w:rPr>
        <w:t>словарного запаса:</w:t>
      </w:r>
      <w:r w:rsidR="00946B8A" w:rsidRPr="00946B8A">
        <w:rPr>
          <w:rFonts w:ascii="Times New Roman" w:hAnsi="Times New Roman"/>
          <w:sz w:val="28"/>
          <w:szCs w:val="28"/>
        </w:rPr>
        <w:t>(Слайды)</w:t>
      </w:r>
    </w:p>
    <w:p w:rsidR="00CA30AC" w:rsidRDefault="00CA30AC" w:rsidP="00CA30A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«Щекотушки»</w:t>
      </w:r>
    </w:p>
    <w:p w:rsidR="00CA30AC" w:rsidRDefault="00CA30AC" w:rsidP="00CA30A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«Пальчики»</w:t>
      </w:r>
    </w:p>
    <w:p w:rsidR="00CA30AC" w:rsidRDefault="00CA30AC" w:rsidP="00CA30A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«Флажок»</w:t>
      </w:r>
    </w:p>
    <w:p w:rsidR="00CA30AC" w:rsidRPr="00946B8A" w:rsidRDefault="00CA30AC" w:rsidP="00CA30A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лошадке»</w:t>
      </w:r>
    </w:p>
    <w:p w:rsidR="00876CED" w:rsidRPr="00946B8A" w:rsidRDefault="00946B8A" w:rsidP="00946B8A">
      <w:pPr>
        <w:pStyle w:val="aa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876CED" w:rsidRPr="00946B8A">
        <w:rPr>
          <w:rFonts w:ascii="Times New Roman" w:hAnsi="Times New Roman"/>
          <w:sz w:val="28"/>
          <w:szCs w:val="28"/>
        </w:rPr>
        <w:t>Назови картинки на определенную тему</w:t>
      </w:r>
      <w:r>
        <w:rPr>
          <w:rFonts w:ascii="Times New Roman" w:hAnsi="Times New Roman"/>
          <w:sz w:val="28"/>
          <w:szCs w:val="28"/>
        </w:rPr>
        <w:t>»</w:t>
      </w:r>
    </w:p>
    <w:p w:rsidR="00876CED" w:rsidRPr="00946B8A" w:rsidRDefault="00946B8A" w:rsidP="00946B8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Лото «</w:t>
      </w:r>
      <w:r w:rsidR="00876CED" w:rsidRPr="00946B8A">
        <w:rPr>
          <w:rFonts w:ascii="Times New Roman" w:hAnsi="Times New Roman"/>
          <w:sz w:val="28"/>
          <w:szCs w:val="28"/>
        </w:rPr>
        <w:t>Кто или что</w:t>
      </w:r>
      <w:r>
        <w:rPr>
          <w:rFonts w:ascii="Times New Roman" w:hAnsi="Times New Roman"/>
          <w:sz w:val="28"/>
          <w:szCs w:val="28"/>
        </w:rPr>
        <w:t>»</w:t>
      </w:r>
    </w:p>
    <w:p w:rsidR="00876CED" w:rsidRPr="00946B8A" w:rsidRDefault="00946B8A" w:rsidP="00946B8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6CED" w:rsidRPr="00946B8A">
        <w:rPr>
          <w:rFonts w:ascii="Times New Roman" w:hAnsi="Times New Roman"/>
          <w:sz w:val="28"/>
          <w:szCs w:val="28"/>
        </w:rPr>
        <w:t xml:space="preserve">Подберем </w:t>
      </w:r>
      <w:r w:rsidR="00876CED" w:rsidRPr="00946B8A">
        <w:rPr>
          <w:rStyle w:val="a9"/>
          <w:rFonts w:ascii="Times New Roman" w:hAnsi="Times New Roman"/>
          <w:sz w:val="28"/>
          <w:szCs w:val="28"/>
        </w:rPr>
        <w:t xml:space="preserve">красивые </w:t>
      </w:r>
      <w:r w:rsidR="00876CED" w:rsidRPr="00946B8A">
        <w:rPr>
          <w:rFonts w:ascii="Times New Roman" w:hAnsi="Times New Roman"/>
          <w:sz w:val="28"/>
          <w:szCs w:val="28"/>
        </w:rPr>
        <w:t>слова о</w:t>
      </w:r>
      <w:r>
        <w:rPr>
          <w:rFonts w:ascii="Times New Roman" w:hAnsi="Times New Roman"/>
          <w:sz w:val="28"/>
          <w:szCs w:val="28"/>
        </w:rPr>
        <w:t xml:space="preserve"> предмете: Какая она? Какой он?»</w:t>
      </w:r>
    </w:p>
    <w:p w:rsidR="00876CED" w:rsidRPr="00946B8A" w:rsidRDefault="00946B8A" w:rsidP="00946B8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«Подбери действие к предмету?»</w:t>
      </w:r>
    </w:p>
    <w:p w:rsidR="00876CED" w:rsidRPr="00946B8A" w:rsidRDefault="00946B8A" w:rsidP="00946B8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«Узнай предмет по описанию»</w:t>
      </w:r>
    </w:p>
    <w:p w:rsidR="00876CED" w:rsidRPr="00946B8A" w:rsidRDefault="00946B8A" w:rsidP="00946B8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76CED" w:rsidRPr="00946B8A">
        <w:rPr>
          <w:rFonts w:ascii="Times New Roman" w:hAnsi="Times New Roman"/>
          <w:sz w:val="28"/>
          <w:szCs w:val="28"/>
        </w:rPr>
        <w:t>Описание предмета по схеме»</w:t>
      </w:r>
    </w:p>
    <w:p w:rsidR="00876CED" w:rsidRPr="00946B8A" w:rsidRDefault="00876CED" w:rsidP="00946B8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6B8A">
        <w:rPr>
          <w:rFonts w:ascii="Times New Roman" w:hAnsi="Times New Roman"/>
          <w:sz w:val="28"/>
          <w:szCs w:val="28"/>
        </w:rPr>
        <w:t>«Сравнение» (по картинному плану: небо, деревья, трава золотой и поздней осенью)</w:t>
      </w:r>
    </w:p>
    <w:p w:rsidR="00876CED" w:rsidRPr="00946B8A" w:rsidRDefault="00876CED" w:rsidP="00946B8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6B8A">
        <w:rPr>
          <w:rFonts w:ascii="Times New Roman" w:hAnsi="Times New Roman"/>
          <w:sz w:val="28"/>
          <w:szCs w:val="28"/>
        </w:rPr>
        <w:t>«Рассказы о временах года по мнемотаблице» - устанавливать простые связи, понимать и сравнивать явления природы.</w:t>
      </w:r>
    </w:p>
    <w:p w:rsidR="00876CED" w:rsidRPr="00946B8A" w:rsidRDefault="00194A99" w:rsidP="00946B8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«Группировка», «Доскажи слово»</w:t>
      </w:r>
      <w:r w:rsidR="00876CED" w:rsidRPr="00946B8A">
        <w:rPr>
          <w:rFonts w:ascii="Times New Roman" w:hAnsi="Times New Roman"/>
          <w:sz w:val="28"/>
          <w:szCs w:val="28"/>
        </w:rPr>
        <w:t xml:space="preserve"> или «Подбери слово» </w:t>
      </w:r>
    </w:p>
    <w:p w:rsidR="00194A99" w:rsidRDefault="00194A99" w:rsidP="00946B8A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B8A" w:rsidRPr="00876CED" w:rsidRDefault="00194A99" w:rsidP="00946B8A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</w:t>
      </w:r>
      <w:r w:rsidR="00946B8A" w:rsidRPr="00876CED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>- работа</w:t>
      </w:r>
      <w:r w:rsidR="00946B8A" w:rsidRPr="00876CED">
        <w:rPr>
          <w:rFonts w:ascii="Times New Roman" w:hAnsi="Times New Roman"/>
          <w:sz w:val="28"/>
          <w:szCs w:val="28"/>
        </w:rPr>
        <w:t xml:space="preserve"> над связной речью </w:t>
      </w:r>
      <w:r>
        <w:rPr>
          <w:rFonts w:ascii="Times New Roman" w:hAnsi="Times New Roman"/>
          <w:sz w:val="28"/>
          <w:szCs w:val="28"/>
        </w:rPr>
        <w:t>(</w:t>
      </w:r>
      <w:r w:rsidR="00946B8A" w:rsidRPr="00876CED">
        <w:rPr>
          <w:rFonts w:ascii="Times New Roman" w:hAnsi="Times New Roman"/>
          <w:sz w:val="28"/>
          <w:szCs w:val="28"/>
        </w:rPr>
        <w:t>формирование у ребенка навыков правильного построения предложений</w:t>
      </w:r>
      <w:r>
        <w:rPr>
          <w:rFonts w:ascii="Times New Roman" w:hAnsi="Times New Roman"/>
          <w:sz w:val="28"/>
          <w:szCs w:val="28"/>
        </w:rPr>
        <w:t>)</w:t>
      </w:r>
      <w:r w:rsidR="000D0008">
        <w:rPr>
          <w:rFonts w:ascii="Times New Roman" w:hAnsi="Times New Roman"/>
          <w:sz w:val="28"/>
          <w:szCs w:val="28"/>
        </w:rPr>
        <w:t xml:space="preserve">. Доступен преимущественно в школьном возрасте. </w:t>
      </w:r>
    </w:p>
    <w:p w:rsidR="00876CED" w:rsidRPr="00876CED" w:rsidRDefault="00876CED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ED">
        <w:rPr>
          <w:rFonts w:ascii="Times New Roman" w:hAnsi="Times New Roman" w:cs="Times New Roman"/>
          <w:sz w:val="28"/>
          <w:szCs w:val="28"/>
        </w:rPr>
        <w:t xml:space="preserve">Изучаемые слова вводятся в речевой контекст сначала в виде простых, малораспространённых предложений, затем  проводится работа по распространению фразы. Наиболее доступная форма – подражание образцу речи </w:t>
      </w:r>
      <w:r w:rsidR="00194A99">
        <w:rPr>
          <w:rFonts w:ascii="Times New Roman" w:hAnsi="Times New Roman" w:cs="Times New Roman"/>
          <w:sz w:val="28"/>
          <w:szCs w:val="28"/>
        </w:rPr>
        <w:t>педагога</w:t>
      </w:r>
      <w:r w:rsidRPr="00876CED">
        <w:rPr>
          <w:rFonts w:ascii="Times New Roman" w:hAnsi="Times New Roman" w:cs="Times New Roman"/>
          <w:sz w:val="28"/>
          <w:szCs w:val="28"/>
        </w:rPr>
        <w:t>. Поощряется любая речевая активность ребёнка.</w:t>
      </w:r>
    </w:p>
    <w:p w:rsidR="00876CED" w:rsidRPr="00876CED" w:rsidRDefault="00876CED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ED">
        <w:rPr>
          <w:rFonts w:ascii="Times New Roman" w:hAnsi="Times New Roman" w:cs="Times New Roman"/>
          <w:sz w:val="28"/>
          <w:szCs w:val="28"/>
        </w:rPr>
        <w:t xml:space="preserve">Постепенно воспитывается внимание детей к окончаниям слов, к предлогам, которые меняют смысл высказывания. Сначала дети учатся понимать различия, затем педагог добивается правильно использования форм слов в речи </w:t>
      </w:r>
      <w:r w:rsidR="00194A99">
        <w:rPr>
          <w:rFonts w:ascii="Times New Roman" w:hAnsi="Times New Roman" w:cs="Times New Roman"/>
          <w:sz w:val="28"/>
          <w:szCs w:val="28"/>
        </w:rPr>
        <w:t>детей</w:t>
      </w:r>
      <w:r w:rsidRPr="00876CED">
        <w:rPr>
          <w:rFonts w:ascii="Times New Roman" w:hAnsi="Times New Roman" w:cs="Times New Roman"/>
          <w:sz w:val="28"/>
          <w:szCs w:val="28"/>
        </w:rPr>
        <w:t xml:space="preserve">. Эта работа, как правило, продвигается крайне медленно и требует постоянных систематических усилий со стороны </w:t>
      </w:r>
      <w:r w:rsidR="00194A99">
        <w:rPr>
          <w:rFonts w:ascii="Times New Roman" w:hAnsi="Times New Roman" w:cs="Times New Roman"/>
          <w:sz w:val="28"/>
          <w:szCs w:val="28"/>
        </w:rPr>
        <w:t>педагога</w:t>
      </w:r>
      <w:r w:rsidRPr="00876CED">
        <w:rPr>
          <w:rFonts w:ascii="Times New Roman" w:hAnsi="Times New Roman" w:cs="Times New Roman"/>
          <w:sz w:val="28"/>
          <w:szCs w:val="28"/>
        </w:rPr>
        <w:t>. Нельзя забывать о необходимости соблюдения принципа доступности и дозированности учебного материала.</w:t>
      </w:r>
    </w:p>
    <w:p w:rsidR="00876CED" w:rsidRPr="00876CED" w:rsidRDefault="00876CED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ED">
        <w:rPr>
          <w:rFonts w:ascii="Times New Roman" w:hAnsi="Times New Roman" w:cs="Times New Roman"/>
          <w:sz w:val="28"/>
          <w:szCs w:val="28"/>
        </w:rPr>
        <w:t>Одним из приёмов овладения фразовой речью является заучивание наизусть потешек, считалок, коротких стихотворений, песенок, коротких сказок.</w:t>
      </w:r>
    </w:p>
    <w:p w:rsidR="00876CED" w:rsidRPr="00876CED" w:rsidRDefault="00876CED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ED">
        <w:rPr>
          <w:rFonts w:ascii="Times New Roman" w:hAnsi="Times New Roman" w:cs="Times New Roman"/>
          <w:sz w:val="28"/>
          <w:szCs w:val="28"/>
        </w:rPr>
        <w:t xml:space="preserve">Слушание сказок также служит </w:t>
      </w:r>
      <w:r w:rsidR="00194A99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Pr="00876CED">
        <w:rPr>
          <w:rFonts w:ascii="Times New Roman" w:hAnsi="Times New Roman" w:cs="Times New Roman"/>
          <w:sz w:val="28"/>
          <w:szCs w:val="28"/>
        </w:rPr>
        <w:t xml:space="preserve">стимуляции речи.  Обычно требуется многократное возвращение к одной и той же сказке: рассказывание сказки с показом кукол, картинок,  рассказывание сказки с использованием медиа-презентации, рассказывание сказок с показом действий детьми, драматизация сказки (дети могут пользоваться жестами, мимикой, а </w:t>
      </w:r>
      <w:r w:rsidR="00946B8A">
        <w:rPr>
          <w:rFonts w:ascii="Times New Roman" w:hAnsi="Times New Roman" w:cs="Times New Roman"/>
          <w:sz w:val="28"/>
          <w:szCs w:val="28"/>
        </w:rPr>
        <w:t>педагог</w:t>
      </w:r>
      <w:r w:rsidRPr="00876CED">
        <w:rPr>
          <w:rFonts w:ascii="Times New Roman" w:hAnsi="Times New Roman" w:cs="Times New Roman"/>
          <w:sz w:val="28"/>
          <w:szCs w:val="28"/>
        </w:rPr>
        <w:t>оречевляет их действия, другие дети говорят сами). Работа над сказками помогает сформировать последовательность не только действий, но и речевого сообщения. Развивается диалогическая речь детей.</w:t>
      </w:r>
    </w:p>
    <w:p w:rsidR="00876CED" w:rsidRDefault="00876CED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ED">
        <w:rPr>
          <w:rFonts w:ascii="Times New Roman" w:hAnsi="Times New Roman" w:cs="Times New Roman"/>
          <w:sz w:val="28"/>
          <w:szCs w:val="28"/>
        </w:rPr>
        <w:t xml:space="preserve">В процессе работы по развитию речи дети узнают назначение предметов окружающего быта, узнают и показывают действия бытового характера, по возможности называют все это, учатся строить простую фразу, знакомятся с предметами и явлениями окружающего мира. У детей расширяется пассивный словарь, активизируется собственная речь, она становится в большей мере средством коммуникации и помогает в </w:t>
      </w:r>
      <w:r w:rsidRPr="00876CED">
        <w:rPr>
          <w:rFonts w:ascii="Times New Roman" w:hAnsi="Times New Roman" w:cs="Times New Roman"/>
          <w:sz w:val="28"/>
          <w:szCs w:val="28"/>
        </w:rPr>
        <w:lastRenderedPageBreak/>
        <w:t>дальнейшем обучении.</w:t>
      </w:r>
    </w:p>
    <w:p w:rsidR="00F26585" w:rsidRDefault="00F26585" w:rsidP="00876C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A14" w:rsidRDefault="00BB1A14" w:rsidP="00BB1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6DF">
        <w:rPr>
          <w:rFonts w:ascii="Times New Roman" w:hAnsi="Times New Roman" w:cs="Times New Roman"/>
          <w:b/>
          <w:i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b/>
          <w:i/>
          <w:sz w:val="28"/>
          <w:szCs w:val="28"/>
        </w:rPr>
        <w:t>дефектолог Водопьянова Ю.С.</w:t>
      </w:r>
    </w:p>
    <w:p w:rsidR="00F26585" w:rsidRDefault="00F26585" w:rsidP="00BB1A1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91DEB">
        <w:rPr>
          <w:b/>
          <w:color w:val="000000" w:themeColor="text1"/>
          <w:sz w:val="28"/>
          <w:szCs w:val="28"/>
        </w:rPr>
        <w:t>Особенности коррекционно-развивающей работы</w:t>
      </w:r>
    </w:p>
    <w:p w:rsidR="00F26585" w:rsidRPr="00F91DEB" w:rsidRDefault="00F26585" w:rsidP="00BB1A1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91DEB">
        <w:rPr>
          <w:b/>
          <w:color w:val="000000" w:themeColor="text1"/>
          <w:sz w:val="28"/>
          <w:szCs w:val="28"/>
        </w:rPr>
        <w:t>с детьми с умеренной умственной отсталостью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 xml:space="preserve">При изучении </w:t>
      </w:r>
      <w:r>
        <w:rPr>
          <w:color w:val="000000" w:themeColor="text1"/>
          <w:sz w:val="28"/>
          <w:szCs w:val="28"/>
        </w:rPr>
        <w:t xml:space="preserve">умственно-отсталого </w:t>
      </w:r>
      <w:r w:rsidRPr="002B4AFC">
        <w:rPr>
          <w:color w:val="000000" w:themeColor="text1"/>
          <w:sz w:val="28"/>
          <w:szCs w:val="28"/>
        </w:rPr>
        <w:t xml:space="preserve">ребенка необходимо обратить внимание на следующие стороны его состояния: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 xml:space="preserve">- сохранность эмоциональной сферы;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B4AFC">
        <w:rPr>
          <w:color w:val="000000" w:themeColor="text1"/>
          <w:sz w:val="28"/>
          <w:szCs w:val="28"/>
        </w:rPr>
        <w:t xml:space="preserve">правильность восприятия </w:t>
      </w:r>
      <w:r>
        <w:rPr>
          <w:color w:val="000000" w:themeColor="text1"/>
          <w:sz w:val="28"/>
          <w:szCs w:val="28"/>
        </w:rPr>
        <w:t>интонаций речи взрослого и диф</w:t>
      </w:r>
      <w:r w:rsidRPr="002B4AFC">
        <w:rPr>
          <w:color w:val="000000" w:themeColor="text1"/>
          <w:sz w:val="28"/>
          <w:szCs w:val="28"/>
        </w:rPr>
        <w:t xml:space="preserve">ференцирование близких;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 xml:space="preserve">- поведение, контакт с окружающими, способы общения (речь, жесты);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 xml:space="preserve">- состояние двигательной сферы;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игру;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 xml:space="preserve"> - возможность включения в целенаправленную деятельность и уровень развития разных видов </w:t>
      </w:r>
      <w:r>
        <w:rPr>
          <w:color w:val="000000" w:themeColor="text1"/>
          <w:sz w:val="28"/>
          <w:szCs w:val="28"/>
        </w:rPr>
        <w:t>деятельности (предметной, изоб</w:t>
      </w:r>
      <w:r w:rsidRPr="002B4AFC">
        <w:rPr>
          <w:color w:val="000000" w:themeColor="text1"/>
          <w:sz w:val="28"/>
          <w:szCs w:val="28"/>
        </w:rPr>
        <w:t xml:space="preserve">разительной, конструктивной и др.);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>- состояние речи:</w:t>
      </w:r>
      <w:r>
        <w:rPr>
          <w:color w:val="000000" w:themeColor="text1"/>
          <w:sz w:val="28"/>
          <w:szCs w:val="28"/>
        </w:rPr>
        <w:t xml:space="preserve">  понимание обращенной речи; </w:t>
      </w:r>
      <w:r w:rsidRPr="002B4AFC">
        <w:rPr>
          <w:color w:val="000000" w:themeColor="text1"/>
          <w:sz w:val="28"/>
          <w:szCs w:val="28"/>
        </w:rPr>
        <w:t>понимание и выполнени</w:t>
      </w:r>
      <w:r>
        <w:rPr>
          <w:color w:val="000000" w:themeColor="text1"/>
          <w:sz w:val="28"/>
          <w:szCs w:val="28"/>
        </w:rPr>
        <w:t xml:space="preserve">е ряда несложных инструкций; </w:t>
      </w:r>
      <w:r w:rsidRPr="002B4AFC">
        <w:rPr>
          <w:color w:val="000000" w:themeColor="text1"/>
          <w:sz w:val="28"/>
          <w:szCs w:val="28"/>
        </w:rPr>
        <w:t xml:space="preserve">активная речь (содержание, произношение);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 xml:space="preserve">-уровень представлений ребенка о себе и об окружающем мире;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 xml:space="preserve">- владение, хотя бы частичное, навыками самообслуживания, опрятности; </w:t>
      </w:r>
    </w:p>
    <w:p w:rsidR="00F26585" w:rsidRPr="002B4AFC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>- состояние пространственных и временных ориентировок.</w:t>
      </w:r>
    </w:p>
    <w:p w:rsidR="00F26585" w:rsidRPr="002B4AFC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 xml:space="preserve">В дальнейшем эти сведения </w:t>
      </w:r>
      <w:r>
        <w:rPr>
          <w:color w:val="000000" w:themeColor="text1"/>
          <w:sz w:val="28"/>
          <w:szCs w:val="28"/>
        </w:rPr>
        <w:t>пополняются наблюдениями за со</w:t>
      </w:r>
      <w:r w:rsidRPr="002B4AFC">
        <w:rPr>
          <w:color w:val="000000" w:themeColor="text1"/>
          <w:sz w:val="28"/>
          <w:szCs w:val="28"/>
        </w:rPr>
        <w:t>стоянием внимания, работос</w:t>
      </w:r>
      <w:r>
        <w:rPr>
          <w:color w:val="000000" w:themeColor="text1"/>
          <w:sz w:val="28"/>
          <w:szCs w:val="28"/>
        </w:rPr>
        <w:t>пособностью и истощаемостью ре</w:t>
      </w:r>
      <w:r w:rsidRPr="002B4AFC">
        <w:rPr>
          <w:color w:val="000000" w:themeColor="text1"/>
          <w:sz w:val="28"/>
          <w:szCs w:val="28"/>
        </w:rPr>
        <w:t>бенка, его памятью, свойствами его характера и интересами. Вся коррекционно-педагогич</w:t>
      </w:r>
      <w:r>
        <w:rPr>
          <w:color w:val="000000" w:themeColor="text1"/>
          <w:sz w:val="28"/>
          <w:szCs w:val="28"/>
        </w:rPr>
        <w:t>еская работа с ребенком, наблю</w:t>
      </w:r>
      <w:r w:rsidRPr="002B4AFC">
        <w:rPr>
          <w:color w:val="000000" w:themeColor="text1"/>
          <w:sz w:val="28"/>
          <w:szCs w:val="28"/>
        </w:rPr>
        <w:t>дения и изучение его в повседневной жизни и на организованных занятиях дают возможность сде</w:t>
      </w:r>
      <w:r>
        <w:rPr>
          <w:color w:val="000000" w:themeColor="text1"/>
          <w:sz w:val="28"/>
          <w:szCs w:val="28"/>
        </w:rPr>
        <w:t>лать обоснованные выводы о сте</w:t>
      </w:r>
      <w:r w:rsidRPr="002B4AFC">
        <w:rPr>
          <w:color w:val="000000" w:themeColor="text1"/>
          <w:sz w:val="28"/>
          <w:szCs w:val="28"/>
        </w:rPr>
        <w:t>пени его обучаемости и о дальнейших перспективах,</w:t>
      </w:r>
      <w:r>
        <w:rPr>
          <w:color w:val="000000" w:themeColor="text1"/>
          <w:sz w:val="28"/>
          <w:szCs w:val="28"/>
        </w:rPr>
        <w:t xml:space="preserve"> формах и методах работы с ним.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A3F27">
        <w:rPr>
          <w:b/>
          <w:color w:val="000000" w:themeColor="text1"/>
          <w:sz w:val="28"/>
          <w:szCs w:val="28"/>
        </w:rPr>
        <w:t xml:space="preserve">Направления коррекционно-педагогической работы </w:t>
      </w:r>
    </w:p>
    <w:p w:rsidR="00F26585" w:rsidRPr="00BA3F27" w:rsidRDefault="00F26585" w:rsidP="00D765FE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A3F27">
        <w:rPr>
          <w:b/>
          <w:color w:val="000000" w:themeColor="text1"/>
          <w:sz w:val="28"/>
          <w:szCs w:val="28"/>
        </w:rPr>
        <w:t>с умственно-отсталыми детьми в раннем и дошкольном возрасте.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>1. Тщательное психолого-пе</w:t>
      </w:r>
      <w:r>
        <w:rPr>
          <w:color w:val="000000" w:themeColor="text1"/>
          <w:sz w:val="28"/>
          <w:szCs w:val="28"/>
        </w:rPr>
        <w:t>дагогическое изучение индивиду</w:t>
      </w:r>
      <w:r w:rsidRPr="002B4AFC">
        <w:rPr>
          <w:color w:val="000000" w:themeColor="text1"/>
          <w:sz w:val="28"/>
          <w:szCs w:val="28"/>
        </w:rPr>
        <w:t>альных особенностей и возможн</w:t>
      </w:r>
      <w:r>
        <w:rPr>
          <w:color w:val="000000" w:themeColor="text1"/>
          <w:sz w:val="28"/>
          <w:szCs w:val="28"/>
        </w:rPr>
        <w:t>остей ребенка с учетом клинико-</w:t>
      </w:r>
      <w:r w:rsidRPr="002B4AFC">
        <w:rPr>
          <w:color w:val="000000" w:themeColor="text1"/>
          <w:sz w:val="28"/>
          <w:szCs w:val="28"/>
        </w:rPr>
        <w:t xml:space="preserve">этиологических данных и диагноза.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>2. Организация сотрудничества</w:t>
      </w:r>
      <w:r>
        <w:rPr>
          <w:color w:val="000000" w:themeColor="text1"/>
          <w:sz w:val="28"/>
          <w:szCs w:val="28"/>
        </w:rPr>
        <w:t xml:space="preserve"> с родителями детей по совмест</w:t>
      </w:r>
      <w:r w:rsidRPr="002B4AFC">
        <w:rPr>
          <w:color w:val="000000" w:themeColor="text1"/>
          <w:sz w:val="28"/>
          <w:szCs w:val="28"/>
        </w:rPr>
        <w:t xml:space="preserve">но разработанному индивидуальному плану для каждого ребенка.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>3. Сохранение и укрепление физического и нервно</w:t>
      </w:r>
      <w:r>
        <w:rPr>
          <w:color w:val="000000" w:themeColor="text1"/>
          <w:sz w:val="28"/>
          <w:szCs w:val="28"/>
        </w:rPr>
        <w:t>-психиче</w:t>
      </w:r>
      <w:r w:rsidRPr="002B4AFC">
        <w:rPr>
          <w:color w:val="000000" w:themeColor="text1"/>
          <w:sz w:val="28"/>
          <w:szCs w:val="28"/>
        </w:rPr>
        <w:t xml:space="preserve">ского здоровья.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2B4AFC">
        <w:rPr>
          <w:color w:val="000000" w:themeColor="text1"/>
          <w:sz w:val="28"/>
          <w:szCs w:val="28"/>
        </w:rPr>
        <w:t xml:space="preserve">Развитие положительной эмоциональной контактности, ком- муникативности, собственной активности детей, их интереса к окружающему.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lastRenderedPageBreak/>
        <w:t>5. Формирование навыков адекватного поведения и общения со взрослым. Формирование первых контактов</w:t>
      </w:r>
      <w:r>
        <w:rPr>
          <w:color w:val="000000" w:themeColor="text1"/>
          <w:sz w:val="28"/>
          <w:szCs w:val="28"/>
        </w:rPr>
        <w:t xml:space="preserve"> между детьми. При</w:t>
      </w:r>
      <w:r w:rsidRPr="002B4AFC">
        <w:rPr>
          <w:color w:val="000000" w:themeColor="text1"/>
          <w:sz w:val="28"/>
          <w:szCs w:val="28"/>
        </w:rPr>
        <w:t xml:space="preserve">витие первых навыков личной и коллективной организованности.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>6. Физическое воспитание ребенка, развитие общей моторики. Развитие психомоторики. Разви</w:t>
      </w:r>
      <w:r>
        <w:rPr>
          <w:color w:val="000000" w:themeColor="text1"/>
          <w:sz w:val="28"/>
          <w:szCs w:val="28"/>
        </w:rPr>
        <w:t>тие движений рук. Коррекция не</w:t>
      </w:r>
      <w:r w:rsidRPr="002B4AFC">
        <w:rPr>
          <w:color w:val="000000" w:themeColor="text1"/>
          <w:sz w:val="28"/>
          <w:szCs w:val="28"/>
        </w:rPr>
        <w:t xml:space="preserve">достатков двигательной сферы.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 xml:space="preserve">7. Привитие элементарных санитарно-гигиенических навыков и простейших навыков самообслуживания.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>8. Поэтапное формирование э</w:t>
      </w:r>
      <w:r>
        <w:rPr>
          <w:color w:val="000000" w:themeColor="text1"/>
          <w:sz w:val="28"/>
          <w:szCs w:val="28"/>
        </w:rPr>
        <w:t>лементарной предметной деятель</w:t>
      </w:r>
      <w:r w:rsidRPr="002B4AFC">
        <w:rPr>
          <w:color w:val="000000" w:themeColor="text1"/>
          <w:sz w:val="28"/>
          <w:szCs w:val="28"/>
        </w:rPr>
        <w:t>ности. Сенсорное воспитание. Фо</w:t>
      </w:r>
      <w:r>
        <w:rPr>
          <w:color w:val="000000" w:themeColor="text1"/>
          <w:sz w:val="28"/>
          <w:szCs w:val="28"/>
        </w:rPr>
        <w:t>рмирование целенаправленной де</w:t>
      </w:r>
      <w:r w:rsidRPr="002B4AFC">
        <w:rPr>
          <w:color w:val="000000" w:themeColor="text1"/>
          <w:sz w:val="28"/>
          <w:szCs w:val="28"/>
        </w:rPr>
        <w:t xml:space="preserve">ятельности как интегративного показателя психического развития.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 xml:space="preserve">9. Расширение практического опыта детей, объема их знаний и представлений об окружающем мире и развитие речи.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 xml:space="preserve">10. Формирование игровой деятельности. </w:t>
      </w:r>
    </w:p>
    <w:p w:rsidR="00F26585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>11. Развитие эмоционально-эс</w:t>
      </w:r>
      <w:r>
        <w:rPr>
          <w:color w:val="000000" w:themeColor="text1"/>
          <w:sz w:val="28"/>
          <w:szCs w:val="28"/>
        </w:rPr>
        <w:t>тетических и творческих возмож</w:t>
      </w:r>
      <w:r w:rsidRPr="002B4AFC">
        <w:rPr>
          <w:color w:val="000000" w:themeColor="text1"/>
          <w:sz w:val="28"/>
          <w:szCs w:val="28"/>
        </w:rPr>
        <w:t>ностей детей средствами искусства (музыка, изо</w:t>
      </w:r>
      <w:r>
        <w:rPr>
          <w:color w:val="000000" w:themeColor="text1"/>
          <w:sz w:val="28"/>
          <w:szCs w:val="28"/>
        </w:rPr>
        <w:t>бразительная де</w:t>
      </w:r>
      <w:r w:rsidRPr="002B4AFC">
        <w:rPr>
          <w:color w:val="000000" w:themeColor="text1"/>
          <w:sz w:val="28"/>
          <w:szCs w:val="28"/>
        </w:rPr>
        <w:t xml:space="preserve">ятельность, ручное творчество, арттерапия). </w:t>
      </w:r>
    </w:p>
    <w:p w:rsidR="00F26585" w:rsidRPr="002B4AFC" w:rsidRDefault="00F26585" w:rsidP="00D765F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4AFC">
        <w:rPr>
          <w:color w:val="000000" w:themeColor="text1"/>
          <w:sz w:val="28"/>
          <w:szCs w:val="28"/>
        </w:rPr>
        <w:t>12. Пропедевтическая п</w:t>
      </w:r>
      <w:r>
        <w:rPr>
          <w:color w:val="000000" w:themeColor="text1"/>
          <w:sz w:val="28"/>
          <w:szCs w:val="28"/>
        </w:rPr>
        <w:t>одготовка к школьному обучению.</w:t>
      </w:r>
    </w:p>
    <w:p w:rsidR="00F26585" w:rsidRDefault="00F26585" w:rsidP="00D765FE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6585" w:rsidRDefault="00F26585" w:rsidP="00D765FE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4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Основные требования к методике обучения </w:t>
      </w:r>
    </w:p>
    <w:p w:rsidR="00F26585" w:rsidRPr="002B4AFC" w:rsidRDefault="00F26585" w:rsidP="00D765FE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4A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детей с умственной отсталостью.</w:t>
      </w:r>
    </w:p>
    <w:p w:rsidR="00F26585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FF7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игровой формы как доминирующей. Игра не как развлечение, а как средство обучения. </w:t>
      </w:r>
    </w:p>
    <w:p w:rsidR="00F26585" w:rsidRPr="00DB52F3" w:rsidRDefault="00F26585" w:rsidP="00D7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19">
        <w:rPr>
          <w:rFonts w:ascii="Times New Roman" w:hAnsi="Times New Roman" w:cs="Times New Roman"/>
          <w:sz w:val="28"/>
          <w:szCs w:val="28"/>
        </w:rPr>
        <w:t>Взрослый должен быть активным участником игры, а игра должна занимать значитель</w:t>
      </w:r>
      <w:r>
        <w:rPr>
          <w:rFonts w:ascii="Times New Roman" w:hAnsi="Times New Roman" w:cs="Times New Roman"/>
          <w:sz w:val="28"/>
          <w:szCs w:val="28"/>
        </w:rPr>
        <w:t>ное место в режиме дня ребенка.</w:t>
      </w:r>
    </w:p>
    <w:p w:rsidR="00F26585" w:rsidRPr="002B4AFC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Использование эмоций </w:t>
      </w: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формирования познавательных потребностей и повышения мотивации обучения.</w:t>
      </w:r>
      <w:r w:rsidR="00A96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3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эмоционально активных ярко выражен интерес к игре в целом и к действиям с одним или несколькими предметами. Они играют в течении длительного времени. Совершают с игрушками большое количество действий, многие из которых завершаются непосредственными, ярко выраженными реакциями: смехом, удивлением, восторгом и т.д.</w:t>
      </w:r>
      <w:r w:rsidR="00A96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3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эмоционально пассивных детей игра носит характер беглого, поверхностного ознакомления с игрушками. Общее время их деятельности непродолжительно. Эмоциональные проявления бедны. Не наблюдается ярко выраженной радости или удивления.</w:t>
      </w:r>
    </w:p>
    <w:p w:rsidR="00F26585" w:rsidRPr="00B02345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02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подра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жательности</w:t>
      </w:r>
      <w:r w:rsidRPr="00B02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6585" w:rsidRPr="002B4AFC" w:rsidRDefault="00F26585" w:rsidP="00D765FE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умственно отсталого ребенка подражать – одна из важнейших задач начального этапа обучения, так как без специального обучения подражание развивается чрезвычайно медленно</w:t>
      </w:r>
      <w:r w:rsidR="00A96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показывает, а ребенок повторяет.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 </w:t>
      </w: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методике действия по подражанию называют также действиями по показу.</w:t>
      </w:r>
    </w:p>
    <w:p w:rsidR="00F26585" w:rsidRPr="001F01EC" w:rsidRDefault="00F26585" w:rsidP="00D765FE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легче подражать движениям, чем подражать действиям с предметами.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Умственно-отсталый ребенок затрудняется </w:t>
      </w:r>
      <w:r w:rsidRPr="001F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воспроизвести </w:t>
      </w:r>
      <w:r w:rsidRPr="001F0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действие с предметом, которое состоит из нескольких последовательных этапов. Ребенок не сможет проследить за очередностью операций в сложном действии, если оно выполняется взрослым быстро и без выделения каждого этапа. Поэтому показ должен проводиться медленно, с фиксированием того или иного момента и обозначаться словом.</w:t>
      </w:r>
    </w:p>
    <w:p w:rsidR="00F26585" w:rsidRDefault="00F26585" w:rsidP="006254A4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01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2"/>
        </w:rPr>
        <w:t>Если ребенок не подражает движению или действию с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2"/>
        </w:rPr>
        <w:t xml:space="preserve">редметом, взрослый должен взять, например, </w:t>
      </w:r>
      <w:r w:rsidRPr="001F01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2"/>
        </w:rPr>
        <w:t>его руки в свои и совместно произвести нужное действие, а затем предложить это повторить самостоятельно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2"/>
        </w:rPr>
        <w:t>, п</w:t>
      </w:r>
      <w:r w:rsidRPr="001F01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2"/>
        </w:rPr>
        <w:t>о подражанию.</w:t>
      </w:r>
      <w:r w:rsidRPr="002B4AFC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Начало формыКонец формы</w:t>
      </w:r>
    </w:p>
    <w:p w:rsidR="00F26585" w:rsidRPr="002B4AFC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6D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Предметно-действенное обучение. Организация постоянной активной практической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с конкретными предметами в процессе сотрудничества</w:t>
      </w:r>
      <w:r w:rsidRPr="006D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взрослым. </w:t>
      </w:r>
      <w:r w:rsidRPr="006D5677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предметно-практической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3 этапа.  Н</w:t>
      </w:r>
      <w:r w:rsidRPr="006D5677">
        <w:rPr>
          <w:rFonts w:ascii="Times New Roman" w:hAnsi="Times New Roman" w:cs="Times New Roman"/>
          <w:color w:val="000000" w:themeColor="text1"/>
          <w:sz w:val="28"/>
          <w:szCs w:val="28"/>
        </w:rPr>
        <w:t>а I этапе направлено на развитие внимания, подражания, сенсомоторное воспитание детей, развитие сенсорных процессов (ощущений, восприятия), развитие манипу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лятивно-предметных действий со</w:t>
      </w:r>
      <w:r w:rsidRPr="006D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вместно со взрослым и по подражанию.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D5677">
        <w:rPr>
          <w:rFonts w:ascii="Times New Roman" w:hAnsi="Times New Roman" w:cs="Times New Roman"/>
          <w:color w:val="000000" w:themeColor="text1"/>
          <w:sz w:val="28"/>
          <w:szCs w:val="28"/>
        </w:rPr>
        <w:t>а 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этапе усилия педагога направ</w:t>
      </w:r>
      <w:r w:rsidRPr="006D5677">
        <w:rPr>
          <w:rFonts w:ascii="Times New Roman" w:hAnsi="Times New Roman" w:cs="Times New Roman"/>
          <w:color w:val="000000" w:themeColor="text1"/>
          <w:sz w:val="28"/>
          <w:szCs w:val="28"/>
        </w:rPr>
        <w:t>лены на формирование у них целенаправленных, осмысленных действий, организуемых взрослым в пределах доступных детям заданий. Обучение предметно-практической деятельности на III этапе направлено на формирование 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ленаправленных действий с пред</w:t>
      </w:r>
      <w:r w:rsidRPr="006D5677">
        <w:rPr>
          <w:rFonts w:ascii="Times New Roman" w:hAnsi="Times New Roman" w:cs="Times New Roman"/>
          <w:color w:val="000000" w:themeColor="text1"/>
          <w:sz w:val="28"/>
          <w:szCs w:val="28"/>
        </w:rPr>
        <w:t>метами в дидактических играх,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лементарном конструировании,</w:t>
      </w:r>
      <w:r w:rsidRPr="006D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занятиях мозаикой, лепкой, 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пликацией, работе с бумагой, за</w:t>
      </w:r>
      <w:r w:rsidRPr="006D5677">
        <w:rPr>
          <w:rFonts w:ascii="Times New Roman" w:hAnsi="Times New Roman" w:cs="Times New Roman"/>
          <w:color w:val="000000" w:themeColor="text1"/>
          <w:sz w:val="28"/>
          <w:szCs w:val="28"/>
        </w:rPr>
        <w:t>нятиях с использованием 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ов, разных по цвету, форме, ве</w:t>
      </w:r>
      <w:r w:rsidRPr="006D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личине, находящихся в различных пространственных отношениях. </w:t>
      </w:r>
    </w:p>
    <w:p w:rsidR="00F26585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6D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Детальное расчленение материала на простейшие элементы при сохранении его систематичности и логики построения. </w:t>
      </w:r>
    </w:p>
    <w:p w:rsidR="00F26585" w:rsidRPr="00D0126C" w:rsidRDefault="00F26585" w:rsidP="00D765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Важно </w:t>
      </w:r>
      <w:r w:rsidRPr="00B02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помнить, что любая деятельность детей направлена на решение определенной задачи. Основная задача имеет множество промежуточных. </w:t>
      </w:r>
    </w:p>
    <w:p w:rsidR="00F26585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ведётся по каждому элементу, затем части объединяются в целое,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подводятся к обобщению. </w:t>
      </w:r>
    </w:p>
    <w:p w:rsidR="00F26585" w:rsidRPr="002B4AFC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6D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Постепенное усложнение самостоятельных действий детей: переход от действий по подражанию к действиям по образцу,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действиям по речевой инструкции, что является о</w:t>
      </w:r>
      <w:r w:rsidRPr="002B4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дним из показателей успешности коррекционной работы.</w:t>
      </w:r>
    </w:p>
    <w:p w:rsidR="00F26585" w:rsidRPr="002B4AFC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мена видов деятельности на занятии, привлечение внимания детей к новым пособиям, новым видам деятельности в целях удерживания его на необходимое 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переутомления детей</w:t>
      </w: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6585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AFC">
        <w:rPr>
          <w:rFonts w:ascii="Times New Roman" w:hAnsi="Times New Roman" w:cs="Times New Roman"/>
          <w:color w:val="000000" w:themeColor="text1"/>
          <w:sz w:val="28"/>
          <w:szCs w:val="28"/>
        </w:rPr>
        <w:t>В каждое занятие необходимо включать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видов деятельности: уп</w:t>
      </w:r>
      <w:r w:rsidRPr="002B4AFC">
        <w:rPr>
          <w:rFonts w:ascii="Times New Roman" w:hAnsi="Times New Roman" w:cs="Times New Roman"/>
          <w:color w:val="000000" w:themeColor="text1"/>
          <w:sz w:val="28"/>
          <w:szCs w:val="28"/>
        </w:rPr>
        <w:t>ражнения на внимание, выполнение подражательных движений, предметных действий, элементы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идактических игр. Основное вре</w:t>
      </w:r>
      <w:r w:rsidRPr="002B4AFC">
        <w:rPr>
          <w:rFonts w:ascii="Times New Roman" w:hAnsi="Times New Roman" w:cs="Times New Roman"/>
          <w:color w:val="000000" w:themeColor="text1"/>
          <w:sz w:val="28"/>
          <w:szCs w:val="28"/>
        </w:rPr>
        <w:t>мя при этом уделяется, как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авило, овладению детьми опреде</w:t>
      </w:r>
      <w:r w:rsidRPr="002B4AFC">
        <w:rPr>
          <w:rFonts w:ascii="Times New Roman" w:hAnsi="Times New Roman" w:cs="Times New Roman"/>
          <w:color w:val="000000" w:themeColor="text1"/>
          <w:sz w:val="28"/>
          <w:szCs w:val="28"/>
        </w:rPr>
        <w:t>ленными предметными действ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иями (катанием шариков в задан</w:t>
      </w:r>
      <w:r w:rsidRPr="002B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направлении, </w:t>
      </w:r>
      <w:r w:rsidRPr="002B4A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нанизыванием предметов с отверстиями на стержень или шнур, действиями с предметами разного цвета, формы, величины, собиранием разборных матрешек и т.д.). </w:t>
      </w:r>
    </w:p>
    <w:p w:rsidR="00F26585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Большая повторяемость материала, применение его в новых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ситуациях</w:t>
      </w: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6585" w:rsidRPr="002B4AFC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B4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начала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материал подается </w:t>
      </w:r>
      <w:r w:rsidRPr="002B4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элементарном виде, а через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2B4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оторое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время, обычно в следующем учебном году</w:t>
      </w:r>
      <w:r w:rsidRPr="002B4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 же самое рассматривается значительно шире,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привлечением новых сведений, </w:t>
      </w:r>
      <w:r w:rsidRPr="002B4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нового </w:t>
      </w:r>
      <w:r w:rsidRPr="002B4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происхо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дит на основе предыдущих знаний.</w:t>
      </w:r>
    </w:p>
    <w:p w:rsidR="00F26585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Индивидуальная и дифференцированная работа на занятии. </w:t>
      </w:r>
    </w:p>
    <w:p w:rsidR="00F26585" w:rsidRDefault="00F26585" w:rsidP="00D765F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ребёнок выполняет задание в соответствии со своими психофизическими возможностями и с необходимой помощью педагога. </w:t>
      </w:r>
    </w:p>
    <w:p w:rsidR="00F26585" w:rsidRPr="002B4AFC" w:rsidRDefault="00F26585" w:rsidP="00D76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коррекция обусловлена тем, что основной дефект у умственно отсталых детей проявляется неодинаково и, кроме основного, есть сопутствующие дефекты разной степени. Для осуществления индивидуальной коррекции необходимо выявление затруднений, испытываемых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</w:t>
      </w:r>
      <w:r w:rsidRPr="002B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и установление причин этих затруднений. На основе этого разрабатываются меры индивидуальной коррекции.</w:t>
      </w:r>
    </w:p>
    <w:p w:rsidR="00F26585" w:rsidRDefault="00F26585" w:rsidP="00D76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585" w:rsidRDefault="00F26585" w:rsidP="00F265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1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с водой и песком</w:t>
      </w:r>
      <w:r w:rsidR="00A965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коррекционно-развивающей работе </w:t>
      </w:r>
    </w:p>
    <w:p w:rsidR="00F26585" w:rsidRPr="00F91DEB" w:rsidRDefault="00F26585" w:rsidP="00F265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детьми с умственной отсталостью</w:t>
      </w:r>
    </w:p>
    <w:p w:rsidR="00F26585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водой и песком организуются в тёплом помещении или на улице в тёплое время года. Перед занятием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проводить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 рук, для которого используются различные массажёры, как специальные (мячи, валики, кольца), так и импровизированные (шишки, каштаны, орехи). Можно предложить детям опустить руки в ванночку или в тазик с тёплой водой на некоторое время. Затем, вытерев их насухо, растереть массажным полотенцем. Это стимулирует чувствительность кожи, активизирует кровоток, тренирует мышцы рук.</w:t>
      </w:r>
    </w:p>
    <w:p w:rsidR="00F26585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585" w:rsidRDefault="00F26585" w:rsidP="00F2658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41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Предметно - развивающая среда для обучения детей </w:t>
      </w:r>
    </w:p>
    <w:p w:rsidR="00F26585" w:rsidRPr="006414C7" w:rsidRDefault="00F26585" w:rsidP="00F26585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14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играм с водой и песком.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предметно - развивающей среды    целесообразно соблюдать следующие рекомендации:</w:t>
      </w:r>
    </w:p>
    <w:p w:rsidR="00F26585" w:rsidRPr="002815DF" w:rsidRDefault="00F26585" w:rsidP="00F26585">
      <w:pPr>
        <w:numPr>
          <w:ilvl w:val="0"/>
          <w:numId w:val="5"/>
        </w:numPr>
        <w:shd w:val="clear" w:color="auto" w:fill="FFFFFF"/>
        <w:spacing w:after="0" w:line="240" w:lineRule="auto"/>
        <w:ind w:left="37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для игр должно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достаточно светлым и тёплым.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left="37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потребуются: водонепроницаемые пластмассовые или деревянные ящики или специальные столы для воды и песка, а также вода и чистый просеянный и прокаленные в духовом шкафу песок.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left="37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Обязательным условием проведения игр с водой и песком является наличие специальной одежды (халаты, фартуки, нарукавники из полиэтилена и т.п.), которые дети одевают перед игрой, чтобы не испачкать и не намочить свою одежду.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left="37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Для хранения игрового оборудования и материалов важным является наличие стеллажей. Они помогут удобно расположить разноцветные пластмассовые ванночки, тазы, подносы разных цветов и размеров, натуральные предметы домашнего обихода (разноцветные пластмассовые, деревянные, металлические кувшины, миски, ложки, кастрюли трёх-четырёх размеров, совочки, формочки, вёдра, сачки, лейки, бутылочки, сита).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left="37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Разнообразным должен быть игровой материал: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left="37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природного происхождения: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камешки, различные по величине, форме и цвету, ракушки, жёлуди, орехи, листья,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веточки, шишки, горох, фасоль 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д.р., размещённые в разных емкостях.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left="37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наборы мелких резиновых, пластмассовых игрушек:</w:t>
      </w:r>
    </w:p>
    <w:p w:rsidR="00F26585" w:rsidRPr="00F91DEB" w:rsidRDefault="00F26585" w:rsidP="00F265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людей и животных, птиц и пр., 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(деревья, цветы, кустарники),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транспор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т(машины, лодки, корабли и пр.),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постройки (мосты, 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рады, ворота, загоны для скота), 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или деревянные буквы и цифры, различные геометрические фигуры, игрушечные удочки с магнитами, счётные палочки, пуговицы и т. д.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песком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начальном этапе обучения проводятся  индивидуально. В этом случае педагог становится единственным партнёром ребёнка по игре.  </w:t>
      </w:r>
    </w:p>
    <w:p w:rsidR="00F26585" w:rsidRPr="006414C7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следующих этапах обучения детей объединяют в группы с учётом сходных возможностей и предлагают им одинаковые по сложности игры. При объединении  в одну группу с различным уровнем развития игровых навыков необходимо дифференцировать игровые заданию по степени сложности или привлекать к играм пары детей, взаимодополняющие друг друга.</w:t>
      </w:r>
    </w:p>
    <w:p w:rsidR="00F26585" w:rsidRPr="002775F5" w:rsidRDefault="00F26585" w:rsidP="00F26585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Игры</w:t>
      </w:r>
      <w:r w:rsidRPr="002775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 водой и песком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способствуют</w:t>
      </w:r>
      <w:r w:rsidRPr="002775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знакомству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различными природными материалами и их свойствами (вода горячая, холодная; песок сыпучий, сухой, мокрый; шишки колючие, жёлуди гладкие и т.п.);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навыков и умений адекватно, бережно и осторожно действовать с природными материалами;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орудийных действий: использование орудий  и предметов для достижения цели, например, вылавливание ракушки сачком из воды, пересыпание песка совком, манки ложкой из одной ёмкости в другую;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функций рук детей: координации движений обеих рук со зрительным прослеживанием (захват, удерживание, приближение, поворачивание, вкладывание и т.п.);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элементарных математических представлений;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стимуляции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активности в процессе игр с природными материалами;</w:t>
      </w:r>
    </w:p>
    <w:p w:rsidR="00F26585" w:rsidRPr="002815DF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стимуляции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стремления действовать вместе с взрослым, по показу, по образцу и по словесной инструкции взрослого и наблюдать за преобразованием природных материалов;</w:t>
      </w:r>
    </w:p>
    <w:p w:rsidR="00F26585" w:rsidRPr="00F91DEB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получению</w:t>
      </w:r>
      <w:r w:rsidRPr="0028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радости и удовольствия от игр с природными материалами.</w:t>
      </w:r>
    </w:p>
    <w:p w:rsidR="00F26585" w:rsidRDefault="00F26585" w:rsidP="00A96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4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для педагога при организации и проведении</w:t>
      </w:r>
    </w:p>
    <w:p w:rsidR="00F26585" w:rsidRPr="006414C7" w:rsidRDefault="00F26585" w:rsidP="00A96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 с водой и песком с детьми</w:t>
      </w:r>
      <w:r w:rsidRPr="0064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6585" w:rsidRPr="006414C7" w:rsidRDefault="00F26585" w:rsidP="00A9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 заставлять ребенка играть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водой и </w:t>
      </w:r>
      <w:r w:rsidRPr="0064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песком, так как не всем детям это нравится.</w:t>
      </w:r>
    </w:p>
    <w:p w:rsidR="00F26585" w:rsidRPr="006414C7" w:rsidRDefault="00F26585" w:rsidP="00A9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Предоставлять ребёнку право выбора игрушек для игры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воде или в </w:t>
      </w:r>
      <w:r w:rsidRPr="0064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песочнице.</w:t>
      </w:r>
    </w:p>
    <w:p w:rsidR="00F26585" w:rsidRDefault="00F26585" w:rsidP="00A96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Оставлять за ребёнком право на свободную игру с песком (хотя бы в течение 2-3 минут).</w:t>
      </w:r>
    </w:p>
    <w:p w:rsidR="00F26585" w:rsidRDefault="00F26585" w:rsidP="00F2658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585" w:rsidRDefault="00F26585" w:rsidP="006254A4">
      <w:pPr>
        <w:shd w:val="clear" w:color="auto" w:fill="FFFFFF"/>
        <w:spacing w:after="0" w:line="240" w:lineRule="auto"/>
        <w:ind w:left="20"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995A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Практическое задание для педагогов «Построй улицу»</w:t>
      </w:r>
    </w:p>
    <w:p w:rsidR="00F26585" w:rsidRPr="00715B93" w:rsidRDefault="00F26585" w:rsidP="00F2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15B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Подготовительный этап:</w:t>
      </w:r>
      <w:r w:rsidRPr="00715B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массаж кистей рук, ванночка с теплой</w:t>
      </w:r>
      <w:r w:rsidRPr="00715B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водой, растирание кистей рук и пальцев полотенцем; одевание спецодежды.</w:t>
      </w:r>
    </w:p>
    <w:p w:rsidR="00F26585" w:rsidRDefault="00F26585" w:rsidP="00F26585">
      <w:pPr>
        <w:shd w:val="clear" w:color="auto" w:fill="FFFFFF"/>
        <w:spacing w:after="0" w:line="240" w:lineRule="auto"/>
        <w:ind w:left="20" w:firstLine="71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95A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Педагогам предлагается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«построить улицу» в бассейне с песком с использованием счетных палочек, фасоли, шишек, мелких деревянных и пластмассовых игрушек, камней, воды. </w:t>
      </w:r>
    </w:p>
    <w:p w:rsidR="00F26585" w:rsidRDefault="00F26585" w:rsidP="00F265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примеры игр в привлекательной и доступной форме позволяют решать широкий круг коррекционно- развивающих задач: обогащать и уточнять представления об объектах и явлениях окружающего мира, расширять опыт деятельности, развивать познавательные процессы и функции (восприятие, наглядно – действенное мышление, память, внимание), двигательную и эмоциональную сферу, а также формировать взаимодействие с взрослым и сверстниками.</w:t>
      </w:r>
    </w:p>
    <w:p w:rsidR="00F26585" w:rsidRPr="00876CED" w:rsidRDefault="00F26585" w:rsidP="00F26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CED" w:rsidRPr="00BB1A14" w:rsidRDefault="00BB1A14" w:rsidP="00BB1A14">
      <w:pPr>
        <w:pStyle w:val="aa"/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B1A14">
        <w:rPr>
          <w:rFonts w:ascii="Times New Roman" w:hAnsi="Times New Roman"/>
          <w:b/>
          <w:sz w:val="32"/>
          <w:szCs w:val="32"/>
          <w:u w:val="single"/>
        </w:rPr>
        <w:t>Заключительная часть</w:t>
      </w:r>
    </w:p>
    <w:p w:rsidR="00F26585" w:rsidRPr="00F26585" w:rsidRDefault="00F26585" w:rsidP="00F26585">
      <w:pPr>
        <w:pStyle w:val="aa"/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26585">
        <w:rPr>
          <w:rFonts w:ascii="Times New Roman" w:hAnsi="Times New Roman"/>
          <w:b/>
          <w:i/>
          <w:sz w:val="28"/>
          <w:szCs w:val="28"/>
        </w:rPr>
        <w:t>Учитель-дефектолог Новожилова А.Е.</w:t>
      </w:r>
    </w:p>
    <w:p w:rsidR="00F26585" w:rsidRDefault="00F26585" w:rsidP="00A965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рассказали и показали вам насколько важна организация особенной образовательной среды для детей с умственной отсталостью. Еще Л.С. Выготский задавался самым главным вопросом о том, что имеет ли смысл вообще затрачивать столько финансовых и человеческих ресурсов на то, чтобы обучать такого ребенка. Ведь дальнейшая польза от него выглядит на первый взгляд весьма сомнительной, этот человек как будто и не сможет быть полезным своей стране. Во всяком случае, разница между ним и нормально развитым сверстником в этом плане очень существенна. Но все же… Имеем ли мы право так рассуждать? Современная педагогика дает однозначный ответ – воспитание таких особенных детей задача едва ли даже не важнее воспитания обычных детей, без явных патологических особенностей развития.</w:t>
      </w:r>
    </w:p>
    <w:p w:rsidR="00F26585" w:rsidRPr="00F26585" w:rsidRDefault="00F26585" w:rsidP="00A965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видеоролика «Давай поговорим»</w:t>
      </w:r>
    </w:p>
    <w:p w:rsidR="00F26585" w:rsidRPr="00876CED" w:rsidRDefault="00F26585" w:rsidP="00876CED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DAA" w:rsidRPr="00876CED" w:rsidRDefault="003A3DAA" w:rsidP="00876CE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A3DAA" w:rsidRPr="00876CED" w:rsidSect="00A96500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FF" w:rsidRDefault="00870CFF" w:rsidP="00380004">
      <w:pPr>
        <w:spacing w:after="0" w:line="240" w:lineRule="auto"/>
      </w:pPr>
      <w:r>
        <w:separator/>
      </w:r>
    </w:p>
  </w:endnote>
  <w:endnote w:type="continuationSeparator" w:id="1">
    <w:p w:rsidR="00870CFF" w:rsidRDefault="00870CFF" w:rsidP="0038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FF" w:rsidRDefault="00870CFF" w:rsidP="00380004">
      <w:pPr>
        <w:spacing w:after="0" w:line="240" w:lineRule="auto"/>
      </w:pPr>
      <w:r>
        <w:separator/>
      </w:r>
    </w:p>
  </w:footnote>
  <w:footnote w:type="continuationSeparator" w:id="1">
    <w:p w:rsidR="00870CFF" w:rsidRDefault="00870CFF" w:rsidP="0038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FE" w:rsidRDefault="00D765FE" w:rsidP="00380004">
    <w:pPr>
      <w:spacing w:after="0" w:line="240" w:lineRule="auto"/>
      <w:ind w:firstLine="709"/>
      <w:jc w:val="center"/>
      <w:rPr>
        <w:rFonts w:ascii="Times New Roman" w:hAnsi="Times New Roman" w:cs="Times New Roman"/>
        <w:sz w:val="24"/>
        <w:szCs w:val="24"/>
      </w:rPr>
    </w:pPr>
    <w:r w:rsidRPr="00380004">
      <w:rPr>
        <w:rFonts w:ascii="Times New Roman" w:hAnsi="Times New Roman" w:cs="Times New Roman"/>
        <w:sz w:val="24"/>
        <w:szCs w:val="24"/>
      </w:rPr>
      <w:t xml:space="preserve">Муниципальное дошкольное образовательное </w:t>
    </w:r>
    <w:r>
      <w:rPr>
        <w:rFonts w:ascii="Times New Roman" w:hAnsi="Times New Roman" w:cs="Times New Roman"/>
        <w:sz w:val="24"/>
        <w:szCs w:val="24"/>
      </w:rPr>
      <w:t>бю</w:t>
    </w:r>
    <w:r w:rsidRPr="00380004">
      <w:rPr>
        <w:rFonts w:ascii="Times New Roman" w:hAnsi="Times New Roman" w:cs="Times New Roman"/>
        <w:sz w:val="24"/>
        <w:szCs w:val="24"/>
      </w:rPr>
      <w:t xml:space="preserve">джетное учреждение </w:t>
    </w:r>
  </w:p>
  <w:p w:rsidR="00D765FE" w:rsidRPr="00380004" w:rsidRDefault="00D765FE" w:rsidP="00380004">
    <w:pPr>
      <w:spacing w:after="0" w:line="240" w:lineRule="auto"/>
      <w:ind w:firstLine="709"/>
      <w:jc w:val="center"/>
      <w:rPr>
        <w:rFonts w:ascii="Times New Roman" w:hAnsi="Times New Roman" w:cs="Times New Roman"/>
        <w:sz w:val="24"/>
        <w:szCs w:val="24"/>
      </w:rPr>
    </w:pPr>
    <w:r w:rsidRPr="00380004">
      <w:rPr>
        <w:rFonts w:ascii="Times New Roman" w:hAnsi="Times New Roman" w:cs="Times New Roman"/>
        <w:sz w:val="24"/>
        <w:szCs w:val="24"/>
      </w:rPr>
      <w:t xml:space="preserve">«Детский сад компенсирующего вида «Золотой ключик» </w:t>
    </w:r>
  </w:p>
  <w:p w:rsidR="00D765FE" w:rsidRDefault="00D765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473"/>
    <w:multiLevelType w:val="hybridMultilevel"/>
    <w:tmpl w:val="0186BE76"/>
    <w:lvl w:ilvl="0" w:tplc="2C5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728E7"/>
    <w:multiLevelType w:val="multilevel"/>
    <w:tmpl w:val="AC4E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B717B"/>
    <w:multiLevelType w:val="multilevel"/>
    <w:tmpl w:val="9B42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03773"/>
    <w:multiLevelType w:val="multilevel"/>
    <w:tmpl w:val="CE3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04C08"/>
    <w:multiLevelType w:val="hybridMultilevel"/>
    <w:tmpl w:val="461E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43E9B"/>
    <w:multiLevelType w:val="hybridMultilevel"/>
    <w:tmpl w:val="C324F6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004"/>
    <w:rsid w:val="000D0008"/>
    <w:rsid w:val="001750F2"/>
    <w:rsid w:val="00193CCE"/>
    <w:rsid w:val="00194A99"/>
    <w:rsid w:val="001F55B2"/>
    <w:rsid w:val="00213FBA"/>
    <w:rsid w:val="00254980"/>
    <w:rsid w:val="002708DA"/>
    <w:rsid w:val="00293FA2"/>
    <w:rsid w:val="00380004"/>
    <w:rsid w:val="003A3DAA"/>
    <w:rsid w:val="00435AE1"/>
    <w:rsid w:val="004B2090"/>
    <w:rsid w:val="004C6B03"/>
    <w:rsid w:val="0059766E"/>
    <w:rsid w:val="005C1C4F"/>
    <w:rsid w:val="005F32C8"/>
    <w:rsid w:val="006254A4"/>
    <w:rsid w:val="00870CFF"/>
    <w:rsid w:val="00876CED"/>
    <w:rsid w:val="00946B8A"/>
    <w:rsid w:val="009D2BBC"/>
    <w:rsid w:val="009E458F"/>
    <w:rsid w:val="00A043E8"/>
    <w:rsid w:val="00A96500"/>
    <w:rsid w:val="00BB1A14"/>
    <w:rsid w:val="00C05252"/>
    <w:rsid w:val="00C3098E"/>
    <w:rsid w:val="00C420B0"/>
    <w:rsid w:val="00C57D2F"/>
    <w:rsid w:val="00CA30AC"/>
    <w:rsid w:val="00D765FE"/>
    <w:rsid w:val="00DB504D"/>
    <w:rsid w:val="00F26585"/>
    <w:rsid w:val="00FD16FF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04"/>
  </w:style>
  <w:style w:type="paragraph" w:styleId="2">
    <w:name w:val="heading 2"/>
    <w:basedOn w:val="a"/>
    <w:link w:val="20"/>
    <w:uiPriority w:val="9"/>
    <w:qFormat/>
    <w:rsid w:val="00F26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00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8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004"/>
  </w:style>
  <w:style w:type="paragraph" w:styleId="a7">
    <w:name w:val="footer"/>
    <w:basedOn w:val="a"/>
    <w:link w:val="a8"/>
    <w:uiPriority w:val="99"/>
    <w:semiHidden/>
    <w:unhideWhenUsed/>
    <w:rsid w:val="0038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004"/>
  </w:style>
  <w:style w:type="character" w:styleId="a9">
    <w:name w:val="Emphasis"/>
    <w:basedOn w:val="a0"/>
    <w:uiPriority w:val="20"/>
    <w:qFormat/>
    <w:rsid w:val="00876CED"/>
    <w:rPr>
      <w:i/>
      <w:iCs/>
    </w:rPr>
  </w:style>
  <w:style w:type="paragraph" w:styleId="aa">
    <w:name w:val="No Spacing"/>
    <w:uiPriority w:val="1"/>
    <w:qFormat/>
    <w:rsid w:val="00876C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D16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6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8</cp:revision>
  <cp:lastPrinted>2017-11-28T08:57:00Z</cp:lastPrinted>
  <dcterms:created xsi:type="dcterms:W3CDTF">2017-11-28T06:32:00Z</dcterms:created>
  <dcterms:modified xsi:type="dcterms:W3CDTF">2017-11-28T09:11:00Z</dcterms:modified>
</cp:coreProperties>
</file>