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8590" w14:textId="2104B64E" w:rsidR="00FA5B65" w:rsidRPr="00AC15B6" w:rsidRDefault="00FA5B65" w:rsidP="00FA5B65">
      <w:pPr>
        <w:spacing w:after="0" w:line="293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ПРИМЕРЫ ИГР</w:t>
      </w:r>
      <w:r w:rsidR="00C864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ОВЫХ УПРАЖНЕНИЙ</w:t>
      </w:r>
      <w:r w:rsidRPr="00AC15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НА РАЗВИТИЕ МЫШЛЕНИЯ</w:t>
      </w:r>
      <w:bookmarkStart w:id="0" w:name="bookmark25"/>
      <w:bookmarkEnd w:id="0"/>
    </w:p>
    <w:p w14:paraId="2676C659" w14:textId="77777777" w:rsidR="00FA5B65" w:rsidRPr="00AC15B6" w:rsidRDefault="00FA5B65" w:rsidP="00FA5B65">
      <w:pPr>
        <w:spacing w:after="0" w:line="293" w:lineRule="atLeast"/>
        <w:ind w:firstLine="709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 «КТО ЧТО ЛЮБИТ?»</w:t>
      </w:r>
    </w:p>
    <w:p w14:paraId="35A40BE4" w14:textId="77777777" w:rsidR="00FA5B65" w:rsidRPr="00AC15B6" w:rsidRDefault="00FA5B65" w:rsidP="00FA5B65">
      <w:pPr>
        <w:spacing w:after="0" w:line="293" w:lineRule="atLeast"/>
        <w:ind w:left="20" w:right="220" w:firstLine="689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Подбираются картинки с изображениями животных и пищи для этих животных. Перед ребенком раскладывают картинки с животными и отдельно картинки с изображением пищи, предлагают всех "накормить".</w:t>
      </w:r>
    </w:p>
    <w:p w14:paraId="7168EF36" w14:textId="77777777" w:rsidR="00FA5B65" w:rsidRPr="00AC15B6" w:rsidRDefault="00FA5B65" w:rsidP="00FA5B65">
      <w:pPr>
        <w:spacing w:after="0" w:line="293" w:lineRule="atLeast"/>
        <w:ind w:left="20" w:right="220" w:firstLine="689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C15B6">
        <w:rPr>
          <w:rFonts w:ascii="inherit" w:eastAsia="Times New Roman" w:hAnsi="inherit" w:cs="Times New Roman"/>
          <w:i/>
          <w:iCs/>
          <w:sz w:val="28"/>
          <w:u w:val="single"/>
          <w:lang w:eastAsia="ru-RU"/>
        </w:rPr>
        <w:t>«НАЗОВИ ОДНИМ СЛОВОМ»</w:t>
      </w:r>
    </w:p>
    <w:p w14:paraId="61ADCC19" w14:textId="77777777" w:rsidR="00FA5B65" w:rsidRPr="00AC15B6" w:rsidRDefault="00FA5B65" w:rsidP="00FA5B65">
      <w:pPr>
        <w:spacing w:after="0" w:line="293" w:lineRule="atLeast"/>
        <w:ind w:left="20" w:right="220" w:firstLine="689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Ребенку зачитывают слова и просят назвать </w:t>
      </w:r>
      <w:proofErr w:type="gramStart"/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их</w:t>
      </w:r>
      <w:proofErr w:type="gramEnd"/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одним словом. Например: лиса, заяц, медведь, волк - дикие животные; лимон, яблоко, банан, слива - фрукты.</w:t>
      </w:r>
    </w:p>
    <w:p w14:paraId="637BC10F" w14:textId="77777777" w:rsidR="00FA5B65" w:rsidRPr="00AC15B6" w:rsidRDefault="00FA5B65" w:rsidP="00FA5B65">
      <w:pPr>
        <w:spacing w:after="0" w:line="293" w:lineRule="atLeast"/>
        <w:ind w:left="20" w:right="220" w:firstLine="689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 -..., птицы -... и т.д. </w:t>
      </w:r>
      <w:r w:rsidRPr="00AC15B6">
        <w:rPr>
          <w:rFonts w:ascii="inherit" w:eastAsia="Times New Roman" w:hAnsi="inherit" w:cs="Times New Roman"/>
          <w:i/>
          <w:iCs/>
          <w:sz w:val="28"/>
          <w:u w:val="single"/>
          <w:lang w:eastAsia="ru-RU"/>
        </w:rPr>
        <w:t>«КЛАССИФИКАЦИЯ»</w:t>
      </w:r>
    </w:p>
    <w:p w14:paraId="1DAA3E75" w14:textId="77777777" w:rsidR="00FA5B65" w:rsidRPr="00AC15B6" w:rsidRDefault="00FA5B65" w:rsidP="00FA5B65">
      <w:pPr>
        <w:spacing w:after="0" w:line="293" w:lineRule="atLeast"/>
        <w:ind w:left="20" w:right="220" w:firstLine="689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Ребенку дают набор картинок с изображением различных предметов. Взрослый просит рассмотреть их и разложить на группы, т.е. подходящие с подходящими.</w:t>
      </w:r>
    </w:p>
    <w:p w14:paraId="272AD876" w14:textId="77777777" w:rsidR="00FA5B65" w:rsidRPr="00AC15B6" w:rsidRDefault="00FA5B65" w:rsidP="00FA5B65">
      <w:pPr>
        <w:spacing w:after="0" w:line="293" w:lineRule="atLeast"/>
        <w:ind w:left="20" w:right="220" w:firstLine="689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lang w:eastAsia="ru-RU"/>
        </w:rPr>
        <w:t>«</w:t>
      </w:r>
      <w:r w:rsidRPr="00AC15B6">
        <w:rPr>
          <w:rFonts w:ascii="inherit" w:eastAsia="Times New Roman" w:hAnsi="inherit" w:cs="Times New Roman"/>
          <w:i/>
          <w:iCs/>
          <w:sz w:val="28"/>
          <w:u w:val="single"/>
          <w:lang w:eastAsia="ru-RU"/>
        </w:rPr>
        <w:t>НАЙДИ ЛИШНЮЮ КАРТИНКУ» или «ЧЕТВЁРТЫЙ ЛИШНИЙ»</w:t>
      </w:r>
    </w:p>
    <w:p w14:paraId="31BEE50F" w14:textId="77777777" w:rsidR="00FA5B65" w:rsidRPr="00AC15B6" w:rsidRDefault="00FA5B65" w:rsidP="00FA5B65">
      <w:pPr>
        <w:spacing w:after="0" w:line="293" w:lineRule="atLeast"/>
        <w:ind w:left="20" w:right="220" w:firstLine="689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Развитие мыслительных процессов обобщения, отвлечения, выделения существенных признаков.</w:t>
      </w:r>
    </w:p>
    <w:p w14:paraId="03664127" w14:textId="77777777" w:rsidR="00FA5B65" w:rsidRPr="00AC15B6" w:rsidRDefault="00FA5B65" w:rsidP="00FA5B65">
      <w:pPr>
        <w:spacing w:after="0" w:line="293" w:lineRule="atLeast"/>
        <w:ind w:left="20" w:right="220" w:firstLine="689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Подберите серию картинок, среди которых три картинки можно объединить в группу по какому-либо общему признаку, а четвертая - лишняя. Предложите ребенку найти лишнюю картинку. Спросите, почему он так думает. Чем похожи картинки, которые он оставил.</w:t>
      </w:r>
    </w:p>
    <w:p w14:paraId="04DE1A56" w14:textId="77777777" w:rsidR="00FA5B65" w:rsidRPr="00AC15B6" w:rsidRDefault="00FA5B65" w:rsidP="00FA5B65">
      <w:pPr>
        <w:spacing w:after="0" w:line="293" w:lineRule="atLeast"/>
        <w:ind w:left="20" w:right="22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C15B6">
        <w:rPr>
          <w:rFonts w:ascii="inherit" w:eastAsia="Times New Roman" w:hAnsi="inherit" w:cs="Times New Roman"/>
          <w:i/>
          <w:iCs/>
          <w:sz w:val="28"/>
          <w:u w:val="single"/>
          <w:lang w:eastAsia="ru-RU"/>
        </w:rPr>
        <w:t>«НАЙДИ ЛИШНЕЕ СЛОВО»</w:t>
      </w:r>
    </w:p>
    <w:p w14:paraId="57A50C50" w14:textId="77777777" w:rsidR="00FA5B65" w:rsidRPr="00AC15B6" w:rsidRDefault="00FA5B65" w:rsidP="00FA5B65">
      <w:pPr>
        <w:spacing w:after="0" w:line="293" w:lineRule="atLeast"/>
        <w:ind w:left="20" w:firstLine="689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Прочитайте ребенку серию слов. Предложите определить, какое</w:t>
      </w:r>
    </w:p>
    <w:p w14:paraId="71D6464E" w14:textId="77777777" w:rsidR="00FA5B65" w:rsidRPr="00AC15B6" w:rsidRDefault="00FA5B65" w:rsidP="00FA5B65">
      <w:pPr>
        <w:spacing w:after="0" w:line="293" w:lineRule="atLeast"/>
        <w:ind w:left="2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слово является "лишним". Примеры:</w:t>
      </w:r>
    </w:p>
    <w:p w14:paraId="44541818" w14:textId="77777777" w:rsidR="00FA5B65" w:rsidRPr="00AC15B6" w:rsidRDefault="00FA5B65" w:rsidP="00FA5B65">
      <w:pPr>
        <w:spacing w:after="0" w:line="293" w:lineRule="atLeast"/>
        <w:ind w:left="2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Старый, дряхлый, маленький, ветхий;</w:t>
      </w:r>
    </w:p>
    <w:p w14:paraId="692D3100" w14:textId="77777777" w:rsidR="00FA5B65" w:rsidRPr="00AC15B6" w:rsidRDefault="00FA5B65" w:rsidP="00FA5B65">
      <w:pPr>
        <w:spacing w:after="0" w:line="293" w:lineRule="atLeast"/>
        <w:ind w:left="2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Храбрый, злой, смелый, отважный;</w:t>
      </w:r>
    </w:p>
    <w:p w14:paraId="05BDB681" w14:textId="77777777" w:rsidR="00FA5B65" w:rsidRPr="00AC15B6" w:rsidRDefault="00FA5B65" w:rsidP="00FA5B65">
      <w:pPr>
        <w:spacing w:after="0" w:line="293" w:lineRule="atLeast"/>
        <w:ind w:left="2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Яблоко, слива, огурец, груша;</w:t>
      </w:r>
    </w:p>
    <w:p w14:paraId="5A0F1CBF" w14:textId="77777777" w:rsidR="00FA5B65" w:rsidRPr="00AC15B6" w:rsidRDefault="00FA5B65" w:rsidP="00FA5B65">
      <w:pPr>
        <w:spacing w:after="0" w:line="293" w:lineRule="atLeast"/>
        <w:ind w:left="2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Молоко, творог, сметана, хлеб;</w:t>
      </w:r>
    </w:p>
    <w:p w14:paraId="10CEB9D6" w14:textId="77777777" w:rsidR="00FA5B65" w:rsidRPr="00AC15B6" w:rsidRDefault="00FA5B65" w:rsidP="00FA5B65">
      <w:pPr>
        <w:spacing w:after="0" w:line="293" w:lineRule="atLeast"/>
        <w:ind w:left="2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Час, минута, лето, секунда;</w:t>
      </w:r>
    </w:p>
    <w:p w14:paraId="65BBF02D" w14:textId="77777777" w:rsidR="00FA5B65" w:rsidRPr="00AC15B6" w:rsidRDefault="00FA5B65" w:rsidP="00FA5B65">
      <w:pPr>
        <w:spacing w:after="0" w:line="293" w:lineRule="atLeast"/>
        <w:ind w:left="2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Ложка, тарелка, кастрюля, сумка;</w:t>
      </w:r>
    </w:p>
    <w:p w14:paraId="75F9D958" w14:textId="77777777" w:rsidR="00FA5B65" w:rsidRPr="00AC15B6" w:rsidRDefault="00FA5B65" w:rsidP="00FA5B65">
      <w:pPr>
        <w:spacing w:after="0" w:line="293" w:lineRule="atLeast"/>
        <w:ind w:left="2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Платье, свитер, шапка, рубашка;</w:t>
      </w:r>
    </w:p>
    <w:p w14:paraId="0D13ED7F" w14:textId="77777777" w:rsidR="00FA5B65" w:rsidRPr="00AC15B6" w:rsidRDefault="00FA5B65" w:rsidP="00FA5B65">
      <w:pPr>
        <w:spacing w:after="0" w:line="293" w:lineRule="atLeast"/>
        <w:ind w:left="2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Мыло, метла, зубная паста, шампунь;</w:t>
      </w:r>
    </w:p>
    <w:p w14:paraId="508AE399" w14:textId="77777777" w:rsidR="00FA5B65" w:rsidRDefault="00FA5B65" w:rsidP="00FA5B65">
      <w:pPr>
        <w:spacing w:after="0" w:line="293" w:lineRule="atLeast"/>
        <w:ind w:left="20" w:right="3580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Береза, дуб, сосна, земляника; Книга, телевизор, радио, магнитофон.</w:t>
      </w:r>
    </w:p>
    <w:p w14:paraId="7B4A42D7" w14:textId="77777777" w:rsidR="00FA5B65" w:rsidRPr="00AC15B6" w:rsidRDefault="00FA5B65" w:rsidP="00FA5B65">
      <w:pPr>
        <w:spacing w:after="0" w:line="293" w:lineRule="atLeast"/>
        <w:ind w:left="20" w:right="358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i/>
          <w:iCs/>
          <w:sz w:val="28"/>
          <w:u w:val="single"/>
          <w:lang w:eastAsia="ru-RU"/>
        </w:rPr>
        <w:t>«ЧЕРЕДОВАНИЕ»</w:t>
      </w:r>
    </w:p>
    <w:p w14:paraId="6AF31F46" w14:textId="77777777" w:rsidR="00FA5B65" w:rsidRPr="00AC15B6" w:rsidRDefault="00FA5B65" w:rsidP="00FA5B65">
      <w:pPr>
        <w:spacing w:after="0" w:line="293" w:lineRule="atLeast"/>
        <w:ind w:left="20" w:right="-40" w:firstLine="689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Предложите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образом, можно выложить забор из разноцветных палочек и т.д.</w:t>
      </w:r>
    </w:p>
    <w:p w14:paraId="0C03B34C" w14:textId="77777777" w:rsidR="00FA5B65" w:rsidRPr="00AC15B6" w:rsidRDefault="00FA5B65" w:rsidP="00FA5B65">
      <w:pPr>
        <w:spacing w:after="0" w:line="293" w:lineRule="atLeast"/>
        <w:ind w:left="20" w:right="-4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C15B6">
        <w:rPr>
          <w:rFonts w:ascii="inherit" w:eastAsia="Times New Roman" w:hAnsi="inherit" w:cs="Times New Roman"/>
          <w:i/>
          <w:iCs/>
          <w:sz w:val="28"/>
          <w:u w:val="single"/>
          <w:lang w:eastAsia="ru-RU"/>
        </w:rPr>
        <w:t>«ОТВЕЧАЙ БЫСТРО»</w:t>
      </w:r>
    </w:p>
    <w:p w14:paraId="05022F9F" w14:textId="77777777" w:rsidR="002C53C3" w:rsidRDefault="00FA5B65" w:rsidP="00FA5B65">
      <w:pPr>
        <w:spacing w:after="0" w:line="293" w:lineRule="atLeast"/>
        <w:ind w:left="20" w:right="-40" w:firstLine="689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Взрослый, бросая ребенку мяч, называет цвет, ребенок, возвращая мяч, должен быстро назвать предмет этого цвета. Можно называть не только цвет, но и любое качество (вкус, форму) предмета.</w:t>
      </w:r>
    </w:p>
    <w:p w14:paraId="3FE9A567" w14:textId="77777777" w:rsidR="00173BD1" w:rsidRPr="00AC15B6" w:rsidRDefault="00173BD1" w:rsidP="00173BD1">
      <w:pPr>
        <w:spacing w:after="0" w:line="293" w:lineRule="atLeast"/>
        <w:ind w:left="20" w:right="-40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i/>
          <w:iCs/>
          <w:sz w:val="28"/>
          <w:lang w:eastAsia="ru-RU"/>
        </w:rPr>
        <w:lastRenderedPageBreak/>
        <w:t>УПРАЖНЕНИЕ НА РАЗВИТИЕ СКОРОСТИ МЫШЛЕНИЯ</w:t>
      </w:r>
    </w:p>
    <w:p w14:paraId="017B3491" w14:textId="77777777" w:rsidR="00173BD1" w:rsidRPr="00AC15B6" w:rsidRDefault="00173BD1" w:rsidP="00173BD1">
      <w:pPr>
        <w:spacing w:after="0" w:line="293" w:lineRule="atLeast"/>
        <w:ind w:left="20" w:right="-40" w:firstLine="689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Предложите ребенку поиграть в такую игру: вы будете начинать слово, а он - его заканчивать. "Отгадай, что я хочу сказать!"</w:t>
      </w:r>
    </w:p>
    <w:p w14:paraId="6E9C517A" w14:textId="77777777" w:rsidR="00173BD1" w:rsidRPr="00AC15B6" w:rsidRDefault="00173BD1" w:rsidP="00173BD1">
      <w:pPr>
        <w:spacing w:after="0" w:line="293" w:lineRule="atLeast"/>
        <w:ind w:left="20" w:right="62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Всего предлагается 10 слогов: ПО, НА, ЗА, МИ, МУ, ДО, ЧЕ, ПРЫ, КУ, 30.</w:t>
      </w:r>
    </w:p>
    <w:p w14:paraId="7DEE9500" w14:textId="77777777" w:rsidR="00173BD1" w:rsidRPr="00AC15B6" w:rsidRDefault="00173BD1" w:rsidP="00173BD1">
      <w:pPr>
        <w:spacing w:after="0" w:line="293" w:lineRule="atLeast"/>
        <w:ind w:left="20" w:right="300" w:firstLine="689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Если ребенок быстро и легко справляется с заданием, предложите ему придумать не одно слово, а столько, сколько он сможет. Фиксируйте не только правильность ответов, но и время, которое является показателем скорости мыслительных процессов, сообразительности, речевой активности.</w:t>
      </w:r>
    </w:p>
    <w:p w14:paraId="44D72B18" w14:textId="77777777" w:rsidR="00173BD1" w:rsidRPr="00AC15B6" w:rsidRDefault="00173BD1" w:rsidP="00173BD1">
      <w:pPr>
        <w:spacing w:after="0" w:line="293" w:lineRule="atLeast"/>
        <w:ind w:left="20" w:right="300" w:firstLine="689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C15B6">
        <w:rPr>
          <w:rFonts w:ascii="inherit" w:eastAsia="Times New Roman" w:hAnsi="inherit" w:cs="Times New Roman"/>
          <w:i/>
          <w:iCs/>
          <w:sz w:val="28"/>
          <w:u w:val="single"/>
          <w:lang w:eastAsia="ru-RU"/>
        </w:rPr>
        <w:t>«СРАВНЕНИЕ ПРЕДМЕТОВ (ПОНЯТИЙ)»</w:t>
      </w:r>
    </w:p>
    <w:p w14:paraId="0D9D0892" w14:textId="77777777" w:rsidR="00173BD1" w:rsidRPr="00AC15B6" w:rsidRDefault="00173BD1" w:rsidP="00173BD1">
      <w:pPr>
        <w:spacing w:after="0" w:line="293" w:lineRule="atLeast"/>
        <w:ind w:left="20" w:right="300" w:firstLine="689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Ребенок должен представлять себе то, что он будет сравнивать. Задайте ему вопросы: "Ты видел муху? А бабочку?" После таких вопросов о каждом слове предложите их сравнить. Снова задайте вопросы: "Похожи муха и бабочка или нет? Чем они похожи? А чем отличаются друг от друга?"</w:t>
      </w:r>
    </w:p>
    <w:p w14:paraId="5C5E7C24" w14:textId="77777777" w:rsidR="00173BD1" w:rsidRPr="00AC15B6" w:rsidRDefault="00173BD1" w:rsidP="00173BD1">
      <w:pPr>
        <w:spacing w:after="0" w:line="293" w:lineRule="atLeast"/>
        <w:ind w:left="20" w:right="300" w:firstLine="689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 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деревня.</w:t>
      </w:r>
    </w:p>
    <w:p w14:paraId="2FCD4646" w14:textId="77777777" w:rsidR="00173BD1" w:rsidRPr="00AC15B6" w:rsidRDefault="00173BD1" w:rsidP="00173BD1">
      <w:pPr>
        <w:spacing w:after="0" w:line="293" w:lineRule="atLeast"/>
        <w:ind w:left="20" w:right="30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C15B6">
        <w:rPr>
          <w:rFonts w:ascii="inherit" w:eastAsia="Times New Roman" w:hAnsi="inherit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«УГАДАЙ ПО ОПИСАНИЮ»</w:t>
      </w:r>
    </w:p>
    <w:p w14:paraId="710DB30F" w14:textId="77777777" w:rsidR="00173BD1" w:rsidRPr="00AC15B6" w:rsidRDefault="00173BD1" w:rsidP="00173BD1">
      <w:pPr>
        <w:spacing w:after="0" w:line="293" w:lineRule="atLeast"/>
        <w:ind w:left="20" w:right="300" w:firstLine="689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Взрослый предлагает угадать, о чем (о каком овоще, животном, игрушке) он говорит и дает описание этого предмета. Например: Это овощ. Он красный, круглый, сочный (помидор). Если ребенок затрудняется с ответом, перед ним выкладывают картинки с различными овощами, и он находит нужный.</w:t>
      </w:r>
    </w:p>
    <w:p w14:paraId="359B392A" w14:textId="77777777" w:rsidR="00173BD1" w:rsidRPr="00AC15B6" w:rsidRDefault="00173BD1" w:rsidP="00173BD1">
      <w:pPr>
        <w:spacing w:after="0" w:line="293" w:lineRule="atLeast"/>
        <w:ind w:left="20" w:right="30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C15B6">
        <w:rPr>
          <w:rFonts w:ascii="inherit" w:eastAsia="Times New Roman" w:hAnsi="inherit" w:cs="Times New Roman"/>
          <w:i/>
          <w:iCs/>
          <w:sz w:val="28"/>
          <w:u w:val="single"/>
          <w:lang w:eastAsia="ru-RU"/>
        </w:rPr>
        <w:t>«КТО КЕМ БУДЕТ?»</w:t>
      </w:r>
    </w:p>
    <w:p w14:paraId="1EECDDB2" w14:textId="77777777" w:rsidR="00173BD1" w:rsidRPr="00AC15B6" w:rsidRDefault="00173BD1" w:rsidP="00173BD1">
      <w:pPr>
        <w:spacing w:after="0" w:line="293" w:lineRule="atLeast"/>
        <w:ind w:left="20" w:right="300" w:firstLine="689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Ведущий показывает или называет предметы и явления, а ребенок должен ответить на вопрос, как они изменятся, кем будут. Кем (чем) будет: яйцо, цыпленок, желудь, семечко, гусеница, икринка, мука, деревянная доска, железо, кирпичи, ткань, кожа, день, ученик, больной, слабый, лето и т.д. Может существовать несколько ответов на один вопрос. Необходимо поощрять ребенка за несколько ответов на вопрос.</w:t>
      </w:r>
    </w:p>
    <w:p w14:paraId="0001BC8D" w14:textId="77777777" w:rsidR="00173BD1" w:rsidRPr="00AC15B6" w:rsidRDefault="00173BD1" w:rsidP="00173BD1">
      <w:pPr>
        <w:spacing w:after="0" w:line="293" w:lineRule="atLeast"/>
        <w:ind w:left="20" w:right="30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i/>
          <w:iCs/>
          <w:sz w:val="28"/>
          <w:u w:val="single"/>
          <w:lang w:eastAsia="ru-RU"/>
        </w:rPr>
        <w:t>«РАЗЛОЖИ ПО ПОРЯДКУ»</w:t>
      </w:r>
    </w:p>
    <w:p w14:paraId="5DAB1A41" w14:textId="77777777" w:rsidR="00173BD1" w:rsidRPr="00AC15B6" w:rsidRDefault="00173BD1" w:rsidP="00173BD1">
      <w:pPr>
        <w:spacing w:after="0" w:line="293" w:lineRule="atLeast"/>
        <w:ind w:left="20" w:right="300" w:firstLine="689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Используются готовые серии сюжетных последовательных картинок. Ребенку дают картинки и просят их рассмотреть. Объясняют, что картинки должны быть разложены по порядку развертывания событий. В заключение ребенок составляет рассказ по картинкам.</w:t>
      </w:r>
    </w:p>
    <w:p w14:paraId="081B0FD4" w14:textId="77777777" w:rsidR="00173BD1" w:rsidRPr="00173BD1" w:rsidRDefault="00173BD1" w:rsidP="00173BD1">
      <w:pPr>
        <w:spacing w:after="0" w:line="293" w:lineRule="atLeast"/>
        <w:ind w:left="2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" w:name="bookmark27"/>
      <w:r w:rsidRPr="00173BD1">
        <w:rPr>
          <w:rFonts w:ascii="inherit" w:eastAsia="Times New Roman" w:hAnsi="inherit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«ОТГАДЫВАНИЕ НЕБЫЛИЦ»</w:t>
      </w:r>
      <w:bookmarkEnd w:id="1"/>
    </w:p>
    <w:p w14:paraId="113ADBAF" w14:textId="77777777" w:rsidR="00173BD1" w:rsidRPr="00AC15B6" w:rsidRDefault="00173BD1" w:rsidP="00173BD1">
      <w:pPr>
        <w:spacing w:after="0" w:line="293" w:lineRule="atLeast"/>
        <w:ind w:left="20" w:right="320" w:firstLine="689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Взрослый рассказывает о чем-то, включая в свой рассказ несколько небылиц. Ребенок должен заметить и объяснить, почему так не бывает.</w:t>
      </w:r>
    </w:p>
    <w:p w14:paraId="1A0A8DBC" w14:textId="77777777" w:rsidR="00173BD1" w:rsidRPr="00AC15B6" w:rsidRDefault="00173BD1" w:rsidP="00173BD1">
      <w:pPr>
        <w:spacing w:after="0" w:line="293" w:lineRule="atLeast"/>
        <w:ind w:left="20" w:right="32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Пример: Я вот что хочу вам рассказать. Вот вчера - иду я по дороге, солнышко светит, темно, листочки синие под ногами шуршат. И вдруг из-</w:t>
      </w: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lastRenderedPageBreak/>
        <w:t>за угла как выскочит собака, как зарычит на меня: "Ку-ка-ре-ку!" - и рога уже наставила. Я испугался и убежал. А ты бы испугался?</w:t>
      </w:r>
    </w:p>
    <w:p w14:paraId="21EC31E0" w14:textId="77777777" w:rsidR="00173BD1" w:rsidRPr="00AC15B6" w:rsidRDefault="00173BD1" w:rsidP="00173BD1">
      <w:pPr>
        <w:spacing w:after="0" w:line="293" w:lineRule="atLeast"/>
        <w:ind w:left="20" w:right="32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</w:t>
      </w:r>
    </w:p>
    <w:p w14:paraId="7D422A46" w14:textId="77777777" w:rsidR="00173BD1" w:rsidRPr="00AC15B6" w:rsidRDefault="00173BD1" w:rsidP="00173BD1">
      <w:pPr>
        <w:spacing w:after="0" w:line="293" w:lineRule="atLeast"/>
        <w:ind w:left="20" w:right="32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Пришел я на речку. Смотрю - сидит на берегу рыба, ногу на ногу закинула и сосиску жует. Я подошел, а она прыг в воду - и уплыла.</w:t>
      </w:r>
    </w:p>
    <w:p w14:paraId="6E5CBFB4" w14:textId="77777777" w:rsidR="00173BD1" w:rsidRPr="00173BD1" w:rsidRDefault="00173BD1" w:rsidP="00173BD1">
      <w:pPr>
        <w:spacing w:after="0" w:line="293" w:lineRule="atLeast"/>
        <w:ind w:left="2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" w:name="bookmark28"/>
      <w:r w:rsidRPr="00173BD1">
        <w:rPr>
          <w:rFonts w:ascii="inherit" w:eastAsia="Times New Roman" w:hAnsi="inherit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«НЕЛЕПИЦЫ»</w:t>
      </w:r>
      <w:bookmarkEnd w:id="2"/>
    </w:p>
    <w:p w14:paraId="77335B64" w14:textId="77777777" w:rsidR="00173BD1" w:rsidRPr="00AC15B6" w:rsidRDefault="00173BD1" w:rsidP="00173BD1">
      <w:pPr>
        <w:spacing w:after="0" w:line="293" w:lineRule="atLeast"/>
        <w:ind w:left="20" w:right="320" w:firstLine="689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Предложите ребенку рисунки, в которых содержатся какие- нибудь противоречия, несообразности, нарушения в поведении персонажей. Попросите ребенка найти ошибки и неточности и объяснить свой ответ. Спросите, как бывает на самом деле.</w:t>
      </w:r>
    </w:p>
    <w:p w14:paraId="0846070A" w14:textId="77777777" w:rsidR="00173BD1" w:rsidRPr="00AC15B6" w:rsidRDefault="00173BD1" w:rsidP="00173BD1">
      <w:pPr>
        <w:spacing w:after="0" w:line="293" w:lineRule="atLeast"/>
        <w:ind w:left="20" w:right="32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inherit" w:eastAsia="Times New Roman" w:hAnsi="inherit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C15B6">
        <w:rPr>
          <w:rFonts w:ascii="inherit" w:eastAsia="Times New Roman" w:hAnsi="inherit" w:cs="Times New Roman"/>
          <w:i/>
          <w:iCs/>
          <w:sz w:val="28"/>
          <w:u w:val="single"/>
          <w:lang w:eastAsia="ru-RU"/>
        </w:rPr>
        <w:t>«ОТГАДЫВАНИЕ ЗАГАДОК»</w:t>
      </w:r>
    </w:p>
    <w:p w14:paraId="0188B9EB" w14:textId="77777777" w:rsidR="00173BD1" w:rsidRPr="00AC15B6" w:rsidRDefault="00173BD1" w:rsidP="00173BD1">
      <w:pPr>
        <w:spacing w:after="0" w:line="293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 </w:t>
      </w:r>
      <w:r w:rsidRPr="00AC15B6">
        <w:rPr>
          <w:rFonts w:ascii="inherit" w:eastAsia="Times New Roman" w:hAnsi="inherit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«СОЧИНИ СКАЗКУ»</w:t>
      </w:r>
      <w:r w:rsidRPr="00AC15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14:paraId="75511115" w14:textId="77777777" w:rsidR="00173BD1" w:rsidRPr="00AC15B6" w:rsidRDefault="00173BD1" w:rsidP="00173BD1">
      <w:pPr>
        <w:spacing w:after="0" w:line="293" w:lineRule="atLeast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Взрослый предлагает ребенку сочинять сказки, каждому свою. Вначале играющие придумывают тему сказки, выбирают основных действующих лиц и характеристики. Спустя некоторое время играющие рассказывают друг другу свои сказки, которые обсуждаются и оцениваются. Высокую оценку получает наиболее последовательная, детализированная и оригинальная история.</w:t>
      </w:r>
    </w:p>
    <w:p w14:paraId="420952FC" w14:textId="77777777" w:rsidR="00173BD1" w:rsidRPr="00AC15B6" w:rsidRDefault="00173BD1" w:rsidP="00173BD1">
      <w:pPr>
        <w:spacing w:after="0" w:line="293" w:lineRule="atLeast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Еще один из вариантов игры в сказку заключается в том, что все участники игры получают лист бумаги, на котором сделаны незаконченные изображения, различные ломанные линии и геометрические фигуры.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15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Например:</w:t>
      </w:r>
      <w:r w:rsidRPr="00AC15B6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AC15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</w:t>
      </w:r>
    </w:p>
    <w:p w14:paraId="7AC15267" w14:textId="77777777" w:rsidR="00173BD1" w:rsidRPr="00AC15B6" w:rsidRDefault="00173BD1" w:rsidP="00173BD1">
      <w:pPr>
        <w:spacing w:after="0" w:line="293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AC15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 Каждый участник дорисовывает изображение так, чтобы получилась законченная картинка на заданную тему (например, сказочный замок), а затем придумывает по ней сказочную историю. Затем все вместе рассматривают рисунки, слушают истории и отмечают наиболее полные и оригинальные</w:t>
      </w:r>
    </w:p>
    <w:p w14:paraId="658336D9" w14:textId="77777777" w:rsidR="00173BD1" w:rsidRPr="00AC15B6" w:rsidRDefault="00173BD1" w:rsidP="00173BD1">
      <w:pPr>
        <w:spacing w:after="0" w:line="293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«</w:t>
      </w:r>
      <w:r w:rsidRPr="00AC15B6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Логические концовки»</w:t>
      </w:r>
    </w:p>
    <w:p w14:paraId="75DBFF5E" w14:textId="77777777" w:rsidR="00173BD1" w:rsidRPr="00AC15B6" w:rsidRDefault="00173BD1" w:rsidP="00173BD1">
      <w:pPr>
        <w:spacing w:after="0" w:line="293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Лимоны кислые, а сахар… (сладкий).</w:t>
      </w:r>
    </w:p>
    <w:p w14:paraId="13E09F81" w14:textId="77777777" w:rsidR="00173BD1" w:rsidRPr="00AC15B6" w:rsidRDefault="00173BD1" w:rsidP="00173BD1">
      <w:pPr>
        <w:spacing w:after="0" w:line="293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Саша вышла из дома раньше Сережи, то Сережа… (вышел позже Саши).</w:t>
      </w:r>
    </w:p>
    <w:p w14:paraId="2B53D023" w14:textId="77777777" w:rsidR="00173BD1" w:rsidRPr="00AC15B6" w:rsidRDefault="00173BD1" w:rsidP="00173BD1">
      <w:pPr>
        <w:spacing w:after="0" w:line="293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правая рука справа, то левая… (слева).</w:t>
      </w:r>
    </w:p>
    <w:p w14:paraId="49649200" w14:textId="77777777" w:rsidR="00173BD1" w:rsidRPr="00AC15B6" w:rsidRDefault="00173BD1" w:rsidP="00173BD1">
      <w:pPr>
        <w:spacing w:after="0" w:line="293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  «СЛОЖИ УЗОР» </w:t>
      </w:r>
      <w:r w:rsidRPr="00AC15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 Б.Я. Никитину) – </w:t>
      </w:r>
      <w:r w:rsidRPr="00AC15B6">
        <w:rPr>
          <w:rFonts w:ascii="inherit" w:eastAsia="Times New Roman" w:hAnsi="inherit" w:cs="Times New Roman"/>
          <w:sz w:val="28"/>
          <w:szCs w:val="28"/>
          <w:u w:val="single"/>
          <w:bdr w:val="none" w:sz="0" w:space="0" w:color="auto" w:frame="1"/>
          <w:lang w:eastAsia="ru-RU"/>
        </w:rPr>
        <w:t>Картинка № 1.</w:t>
      </w:r>
    </w:p>
    <w:p w14:paraId="3241E830" w14:textId="77777777" w:rsidR="00173BD1" w:rsidRPr="00AC15B6" w:rsidRDefault="00173BD1" w:rsidP="00173BD1">
      <w:pPr>
        <w:spacing w:after="0" w:line="293" w:lineRule="atLeast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Фигура состоит из 16 одинаковых кубиков. Все 6 граней каждого кубика разукрашены по-разному: передняя грань – белая, задняя грань – желтая, правая грань – синяя, левая грань – красная, верхняя грань – желто-синяя, нижняя грань – красно-белая.</w:t>
      </w:r>
    </w:p>
    <w:p w14:paraId="25753947" w14:textId="77777777" w:rsidR="00173BD1" w:rsidRPr="00AC15B6" w:rsidRDefault="00173BD1" w:rsidP="00173BD1">
      <w:pPr>
        <w:spacing w:after="0" w:line="293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 «</w:t>
      </w:r>
      <w:r w:rsidRPr="00AC15B6">
        <w:rPr>
          <w:rFonts w:ascii="inherit" w:eastAsia="Times New Roman" w:hAnsi="inherit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СМЫСЛОВЫЕ РЯДЫ»</w:t>
      </w:r>
    </w:p>
    <w:p w14:paraId="1D232958" w14:textId="77777777" w:rsidR="00173BD1" w:rsidRPr="00AC15B6" w:rsidRDefault="00173BD1" w:rsidP="00173BD1">
      <w:pPr>
        <w:spacing w:after="0" w:line="293" w:lineRule="atLeast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 </w:t>
      </w:r>
      <w:r w:rsidRPr="00AC15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 строит ряд и предлагает детям догадаться, каким будет четвертое слово. Например: дом – крыша, книга - … (обложка), карандаш – бумага, мел – … (доска</w:t>
      </w:r>
      <w:proofErr w:type="gramStart"/>
      <w:r w:rsidRPr="00AC15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  то</w:t>
      </w:r>
      <w:proofErr w:type="gramEnd"/>
      <w:r w:rsidRPr="00AC15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есть карандаш пишет по бумаге, а мел пишет по доске.</w:t>
      </w:r>
    </w:p>
    <w:p w14:paraId="68F5D28F" w14:textId="77777777" w:rsidR="00173BD1" w:rsidRDefault="00173BD1" w:rsidP="00173BD1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C15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</w:t>
      </w:r>
    </w:p>
    <w:p w14:paraId="399B9DA1" w14:textId="77777777" w:rsidR="00173BD1" w:rsidRPr="00AC15B6" w:rsidRDefault="00173BD1" w:rsidP="00173BD1">
      <w:pPr>
        <w:spacing w:after="0" w:line="293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  </w:t>
      </w:r>
      <w:r w:rsidRPr="00AC15B6">
        <w:rPr>
          <w:rFonts w:ascii="inherit" w:eastAsia="Times New Roman" w:hAnsi="inherit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«ПОСЛЕДОВАТЕЛЬНЫЕ КАРТИНКИ»</w:t>
      </w:r>
      <w:r w:rsidRPr="00AC15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</w:t>
      </w:r>
      <w:r w:rsidRPr="00AC15B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Картинка № 2</w:t>
      </w:r>
    </w:p>
    <w:p w14:paraId="21FAEFA0" w14:textId="77777777" w:rsidR="00173BD1" w:rsidRPr="00AC15B6" w:rsidRDefault="00173BD1" w:rsidP="00173BD1">
      <w:pPr>
        <w:spacing w:after="0" w:line="293" w:lineRule="atLeast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AC15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Рассказы в картинках разрезаются на отдельные карточки и перемешиваются. Дети должны разложить их в нужной последовательности, чтобы получился осмысленный рассказ.</w:t>
      </w:r>
    </w:p>
    <w:p w14:paraId="32C78134" w14:textId="77777777" w:rsidR="00173BD1" w:rsidRPr="00AC15B6" w:rsidRDefault="00173BD1" w:rsidP="00173BD1">
      <w:pPr>
        <w:spacing w:after="0" w:line="293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 </w:t>
      </w:r>
      <w:r w:rsidRPr="00AC15B6">
        <w:rPr>
          <w:rFonts w:ascii="inherit" w:eastAsia="Times New Roman" w:hAnsi="inherit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«ЛАБИРИНТЫ»</w:t>
      </w:r>
      <w:r w:rsidRPr="00AC15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AC15B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Картинка № 3</w:t>
      </w:r>
    </w:p>
    <w:p w14:paraId="2AB46496" w14:textId="77777777" w:rsidR="00173BD1" w:rsidRPr="00AC15B6" w:rsidRDefault="00173BD1" w:rsidP="00173BD1">
      <w:pPr>
        <w:spacing w:after="0" w:line="293" w:lineRule="atLeast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C15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Дети получают по несколько изображений лабиринтов, покрытых калькой (примеры лабиринтов можно найти во многих детских журналах, газетах, сборниках головоломок и т.п.). Карандашом дети проводят линию пути прохождения лабиринта. Им предлагается выразить в речи направление движения.</w:t>
      </w:r>
    </w:p>
    <w:p w14:paraId="658386E9" w14:textId="77777777" w:rsidR="00173BD1" w:rsidRDefault="00173BD1" w:rsidP="00FA5B65">
      <w:pPr>
        <w:spacing w:after="0" w:line="293" w:lineRule="atLeast"/>
        <w:ind w:left="20" w:right="-40" w:firstLine="689"/>
        <w:textAlignment w:val="baseline"/>
      </w:pPr>
    </w:p>
    <w:sectPr w:rsidR="0017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B65"/>
    <w:rsid w:val="00173BD1"/>
    <w:rsid w:val="002C53C3"/>
    <w:rsid w:val="00C86467"/>
    <w:rsid w:val="00F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FD60"/>
  <w15:docId w15:val="{39FFB7F3-0695-4077-9070-0A55D18E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1088</Words>
  <Characters>6202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Евгения Огороднова</cp:lastModifiedBy>
  <cp:revision>4</cp:revision>
  <dcterms:created xsi:type="dcterms:W3CDTF">2020-01-22T19:47:00Z</dcterms:created>
  <dcterms:modified xsi:type="dcterms:W3CDTF">2021-10-18T22:05:00Z</dcterms:modified>
</cp:coreProperties>
</file>