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546FF" w14:textId="67307D7F" w:rsidR="002B4AE7" w:rsidRPr="002B4AE7" w:rsidRDefault="002B4AE7" w:rsidP="0046307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4AE7">
        <w:rPr>
          <w:rFonts w:ascii="Times New Roman" w:hAnsi="Times New Roman" w:cs="Times New Roman"/>
          <w:b/>
          <w:sz w:val="32"/>
          <w:szCs w:val="32"/>
        </w:rPr>
        <w:t>Примеры игровых упражнений</w:t>
      </w:r>
      <w:r w:rsidR="00463079">
        <w:rPr>
          <w:rFonts w:ascii="Times New Roman" w:hAnsi="Times New Roman" w:cs="Times New Roman"/>
          <w:b/>
          <w:sz w:val="32"/>
          <w:szCs w:val="32"/>
        </w:rPr>
        <w:t xml:space="preserve"> на развитие внимания</w:t>
      </w:r>
    </w:p>
    <w:p w14:paraId="41119721" w14:textId="77777777" w:rsidR="002B4AE7" w:rsidRPr="002B4AE7" w:rsidRDefault="002B4AE7" w:rsidP="002B4AE7">
      <w:pPr>
        <w:pStyle w:val="a3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2B4AE7">
        <w:rPr>
          <w:rFonts w:ascii="Times New Roman" w:hAnsi="Times New Roman" w:cs="Times New Roman"/>
          <w:sz w:val="32"/>
          <w:szCs w:val="32"/>
          <w:u w:val="single"/>
        </w:rPr>
        <w:t xml:space="preserve">Концентрация внимания. </w:t>
      </w:r>
    </w:p>
    <w:p w14:paraId="5ADF9571" w14:textId="77777777" w:rsidR="002B4AE7" w:rsidRPr="002B4AE7" w:rsidRDefault="002B4AE7" w:rsidP="002B4AE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2B4AE7">
        <w:rPr>
          <w:rFonts w:ascii="Times New Roman" w:hAnsi="Times New Roman" w:cs="Times New Roman"/>
          <w:i/>
          <w:sz w:val="32"/>
          <w:szCs w:val="32"/>
        </w:rPr>
        <w:t>Игровое упражнение «Раскрась вторую половинку картинки».</w:t>
      </w:r>
      <w:r w:rsidRPr="002B4AE7">
        <w:rPr>
          <w:rFonts w:ascii="Times New Roman" w:hAnsi="Times New Roman" w:cs="Times New Roman"/>
          <w:sz w:val="32"/>
          <w:szCs w:val="32"/>
        </w:rPr>
        <w:t xml:space="preserve"> (Ребёнок должен раскрасить вторую половину картинки точно так же, как раскрашена первая половина. Это задание можно усложнить, предложив ребенку вначале дорисовать вторую половину картинки, а затем ее раскрасить. (Это может быть бабочка, стрекоза, домик, елка и т.д.). </w:t>
      </w:r>
    </w:p>
    <w:p w14:paraId="4E7502B1" w14:textId="77777777" w:rsidR="002B4AE7" w:rsidRPr="002B4AE7" w:rsidRDefault="002B4AE7" w:rsidP="002B4AE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2B4AE7">
        <w:rPr>
          <w:rFonts w:ascii="Times New Roman" w:hAnsi="Times New Roman" w:cs="Times New Roman"/>
          <w:i/>
          <w:sz w:val="32"/>
          <w:szCs w:val="32"/>
        </w:rPr>
        <w:t>Игровое упражнение «Запрещённое движение».</w:t>
      </w:r>
      <w:r w:rsidRPr="002B4AE7">
        <w:rPr>
          <w:rFonts w:ascii="Times New Roman" w:hAnsi="Times New Roman" w:cs="Times New Roman"/>
          <w:sz w:val="32"/>
          <w:szCs w:val="32"/>
        </w:rPr>
        <w:t xml:space="preserve"> (Выбирается одно движение, которое нельзя выполнять. Дети, стоящие лицом к водящему, должны повторять то, что он показывает. Участник, случайно повторивший запрещенное движение, больше не участвует в игре.)</w:t>
      </w:r>
    </w:p>
    <w:p w14:paraId="79F516B1" w14:textId="77777777" w:rsidR="002B4AE7" w:rsidRPr="002B4AE7" w:rsidRDefault="002B4AE7" w:rsidP="002B4AE7">
      <w:pPr>
        <w:pStyle w:val="a3"/>
        <w:jc w:val="both"/>
        <w:rPr>
          <w:rFonts w:ascii="Times New Roman" w:hAnsi="Times New Roman" w:cs="Times New Roman"/>
          <w:i/>
          <w:sz w:val="32"/>
          <w:szCs w:val="32"/>
        </w:rPr>
      </w:pPr>
      <w:r w:rsidRPr="002B4AE7">
        <w:rPr>
          <w:rFonts w:ascii="Times New Roman" w:hAnsi="Times New Roman" w:cs="Times New Roman"/>
          <w:i/>
          <w:sz w:val="32"/>
          <w:szCs w:val="32"/>
        </w:rPr>
        <w:t>Игровое упражнение «Чего не стало?» или «Что изменилось?».</w:t>
      </w:r>
    </w:p>
    <w:p w14:paraId="4A746EB3" w14:textId="77777777" w:rsidR="002B4AE7" w:rsidRPr="002B4AE7" w:rsidRDefault="002B4AE7" w:rsidP="002B4AE7">
      <w:pPr>
        <w:pStyle w:val="a3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2B4AE7">
        <w:rPr>
          <w:rFonts w:ascii="Times New Roman" w:hAnsi="Times New Roman" w:cs="Times New Roman"/>
          <w:sz w:val="32"/>
          <w:szCs w:val="32"/>
          <w:u w:val="single"/>
        </w:rPr>
        <w:t xml:space="preserve">Устойчивость внимания. </w:t>
      </w:r>
    </w:p>
    <w:p w14:paraId="6FC7A02B" w14:textId="77777777" w:rsidR="002B4AE7" w:rsidRPr="002B4AE7" w:rsidRDefault="002B4AE7" w:rsidP="002B4AE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2B4AE7">
        <w:rPr>
          <w:rFonts w:ascii="Times New Roman" w:hAnsi="Times New Roman" w:cs="Times New Roman"/>
          <w:i/>
          <w:sz w:val="32"/>
          <w:szCs w:val="32"/>
        </w:rPr>
        <w:t>Игровое упражнение «Слушай внимательно».</w:t>
      </w:r>
      <w:r w:rsidRPr="002B4AE7">
        <w:rPr>
          <w:rFonts w:ascii="Times New Roman" w:hAnsi="Times New Roman" w:cs="Times New Roman"/>
          <w:sz w:val="32"/>
          <w:szCs w:val="32"/>
        </w:rPr>
        <w:t xml:space="preserve"> (Называйте ребенку различные слова: стол, кровать, чашка, карандаш, медведь, вилка и т.д. Малыш внимательно слушает и хлопает в ладоши тогда, когда встретится слово, обозначающее, например, животное. Если малыш сбивается, повторите игру с начала. В другой раз предложите, чтобы ребенок вставал каждый раз, когда услышит слово, обозначающее растение.)</w:t>
      </w:r>
    </w:p>
    <w:p w14:paraId="585874FA" w14:textId="77777777" w:rsidR="002B4AE7" w:rsidRPr="002B4AE7" w:rsidRDefault="002B4AE7" w:rsidP="002B4AE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2B4AE7">
        <w:rPr>
          <w:rFonts w:ascii="Times New Roman" w:hAnsi="Times New Roman" w:cs="Times New Roman"/>
          <w:i/>
          <w:sz w:val="32"/>
          <w:szCs w:val="32"/>
        </w:rPr>
        <w:t>Игровое упражнение «Зачеркни букву «А».</w:t>
      </w:r>
      <w:r w:rsidRPr="002B4AE7">
        <w:rPr>
          <w:rFonts w:ascii="Times New Roman" w:hAnsi="Times New Roman" w:cs="Times New Roman"/>
          <w:sz w:val="32"/>
          <w:szCs w:val="32"/>
        </w:rPr>
        <w:t xml:space="preserve"> (Дайте ребенку небольшой текст (газетный, журнальный) и предложите, просматривая каждую строчку, зачеркивать какую-либо букву (например, а).)</w:t>
      </w:r>
    </w:p>
    <w:p w14:paraId="548C6F43" w14:textId="77777777" w:rsidR="002B4AE7" w:rsidRPr="002B4AE7" w:rsidRDefault="002B4AE7" w:rsidP="002B4AE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2B4AE7">
        <w:rPr>
          <w:rFonts w:ascii="Times New Roman" w:hAnsi="Times New Roman" w:cs="Times New Roman"/>
          <w:i/>
          <w:sz w:val="32"/>
          <w:szCs w:val="32"/>
        </w:rPr>
        <w:t>Игровое упражнение «Где чей домик?»</w:t>
      </w:r>
      <w:r w:rsidRPr="002B4AE7">
        <w:rPr>
          <w:rFonts w:ascii="Times New Roman" w:hAnsi="Times New Roman" w:cs="Times New Roman"/>
          <w:sz w:val="32"/>
          <w:szCs w:val="32"/>
        </w:rPr>
        <w:t xml:space="preserve"> (лабиринты).</w:t>
      </w:r>
    </w:p>
    <w:p w14:paraId="2A955261" w14:textId="77777777" w:rsidR="002B4AE7" w:rsidRPr="002B4AE7" w:rsidRDefault="002B4AE7" w:rsidP="002B4AE7">
      <w:pPr>
        <w:pStyle w:val="a3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2B4AE7">
        <w:rPr>
          <w:rFonts w:ascii="Times New Roman" w:hAnsi="Times New Roman" w:cs="Times New Roman"/>
          <w:sz w:val="32"/>
          <w:szCs w:val="32"/>
          <w:u w:val="single"/>
        </w:rPr>
        <w:t>Распределение и переключение внимания.</w:t>
      </w:r>
    </w:p>
    <w:p w14:paraId="3D862270" w14:textId="77777777" w:rsidR="002B4AE7" w:rsidRPr="002B4AE7" w:rsidRDefault="002B4AE7" w:rsidP="002B4AE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2B4AE7">
        <w:rPr>
          <w:rFonts w:ascii="Times New Roman" w:hAnsi="Times New Roman" w:cs="Times New Roman"/>
          <w:i/>
          <w:sz w:val="32"/>
          <w:szCs w:val="32"/>
        </w:rPr>
        <w:t xml:space="preserve">Игровое упражнение «Не ошибись». </w:t>
      </w:r>
      <w:r w:rsidRPr="002B4AE7">
        <w:rPr>
          <w:rFonts w:ascii="Times New Roman" w:hAnsi="Times New Roman" w:cs="Times New Roman"/>
          <w:sz w:val="32"/>
          <w:szCs w:val="32"/>
        </w:rPr>
        <w:t>(Объедините первый и второй варианты игры «Слушай внимательно», т.е. ребёнок хлопает в ладоши, когда слышит слова, обозначающие животных, и встает при произнесении слов, обозначающих какое-либо растение.)</w:t>
      </w:r>
    </w:p>
    <w:p w14:paraId="5DE3FC4D" w14:textId="77777777" w:rsidR="002B4AE7" w:rsidRPr="001B7130" w:rsidRDefault="002B4AE7" w:rsidP="002B4AE7">
      <w:pPr>
        <w:pStyle w:val="a3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1B7130">
        <w:rPr>
          <w:rFonts w:ascii="Times New Roman" w:hAnsi="Times New Roman" w:cs="Times New Roman"/>
          <w:sz w:val="32"/>
          <w:szCs w:val="32"/>
          <w:u w:val="single"/>
        </w:rPr>
        <w:t>Распределение внимания.</w:t>
      </w:r>
    </w:p>
    <w:p w14:paraId="0E52F91B" w14:textId="77777777" w:rsidR="002B4AE7" w:rsidRPr="002B4AE7" w:rsidRDefault="002B4AE7" w:rsidP="002B4AE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2B4AE7">
        <w:rPr>
          <w:rFonts w:ascii="Times New Roman" w:hAnsi="Times New Roman" w:cs="Times New Roman"/>
          <w:i/>
          <w:sz w:val="32"/>
          <w:szCs w:val="32"/>
        </w:rPr>
        <w:t xml:space="preserve">Игровое упражнение «Рисуй и считай». </w:t>
      </w:r>
      <w:r w:rsidRPr="002B4AE7">
        <w:rPr>
          <w:rFonts w:ascii="Times New Roman" w:hAnsi="Times New Roman" w:cs="Times New Roman"/>
          <w:sz w:val="32"/>
          <w:szCs w:val="32"/>
        </w:rPr>
        <w:t>(Ребенок рисует круги в тетради и одновременно считает хлопки, которыми взрослый сопровождает рисование.)</w:t>
      </w:r>
    </w:p>
    <w:p w14:paraId="202B4033" w14:textId="77777777" w:rsidR="002B4AE7" w:rsidRPr="002B4AE7" w:rsidRDefault="002B4AE7" w:rsidP="002B4AE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364AB1A1" w14:textId="77777777" w:rsidR="002B4AE7" w:rsidRPr="002B4AE7" w:rsidRDefault="002B4AE7" w:rsidP="002B4AE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6A8D43CE" w14:textId="77777777" w:rsidR="00992BD7" w:rsidRPr="002B4AE7" w:rsidRDefault="00992BD7" w:rsidP="002B4AE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sectPr w:rsidR="00992BD7" w:rsidRPr="002B4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FD6436"/>
    <w:multiLevelType w:val="hybridMultilevel"/>
    <w:tmpl w:val="95FE9544"/>
    <w:lvl w:ilvl="0" w:tplc="B8A0432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4AE7"/>
    <w:rsid w:val="001B7130"/>
    <w:rsid w:val="002B4AE7"/>
    <w:rsid w:val="00463079"/>
    <w:rsid w:val="0099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920F7"/>
  <w15:docId w15:val="{17A88B71-E2A2-4294-85BF-554321397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4A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 Огороднова</cp:lastModifiedBy>
  <cp:revision>5</cp:revision>
  <dcterms:created xsi:type="dcterms:W3CDTF">2020-01-20T20:30:00Z</dcterms:created>
  <dcterms:modified xsi:type="dcterms:W3CDTF">2021-10-18T22:04:00Z</dcterms:modified>
</cp:coreProperties>
</file>