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C2" w:rsidRPr="00D41939" w:rsidRDefault="00EF07C2" w:rsidP="00EF07C2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41939">
        <w:rPr>
          <w:rFonts w:ascii="Times New Roman" w:hAnsi="Times New Roman" w:cs="Times New Roman"/>
          <w:sz w:val="28"/>
          <w:szCs w:val="28"/>
        </w:rPr>
        <w:t>г. Гаврилов-Ям, МДОБУ «Детский сад компенсирующего вида «Золотой ключик»</w:t>
      </w:r>
    </w:p>
    <w:p w:rsidR="00EF07C2" w:rsidRPr="00D41939" w:rsidRDefault="00EF07C2" w:rsidP="00EF0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07C2" w:rsidRDefault="00EF07C2" w:rsidP="00EF07C2">
      <w:pPr>
        <w:tabs>
          <w:tab w:val="left" w:pos="2085"/>
        </w:tabs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4193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Выступление </w:t>
      </w:r>
    </w:p>
    <w:p w:rsidR="00EF07C2" w:rsidRPr="00D41939" w:rsidRDefault="00EF07C2" w:rsidP="00EF07C2">
      <w:pPr>
        <w:tabs>
          <w:tab w:val="left" w:pos="2085"/>
        </w:tabs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4193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на районном методическом объединении учителей-логопедов</w:t>
      </w:r>
    </w:p>
    <w:p w:rsidR="00EF07C2" w:rsidRDefault="00EF07C2" w:rsidP="00EF07C2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тему: </w:t>
      </w:r>
    </w:p>
    <w:p w:rsidR="007B0BC8" w:rsidRDefault="007B0BC8" w:rsidP="00EF07C2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B0BC8" w:rsidRPr="007B0BC8" w:rsidRDefault="007B0BC8" w:rsidP="00EF07C2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 w:rsidRPr="007B0BC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Семинар-практикум</w:t>
      </w:r>
    </w:p>
    <w:p w:rsidR="003E7BEC" w:rsidRPr="007B0BC8" w:rsidRDefault="003E7BEC" w:rsidP="00EF07C2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</w:pPr>
      <w:r w:rsidRPr="007B0BC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>«</w:t>
      </w:r>
      <w:r w:rsidR="00474E2B" w:rsidRPr="007B0BC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>Предметно-пространственная среда как фактор формирования социальных навыков у детей с ОВЗ»</w:t>
      </w:r>
    </w:p>
    <w:bookmarkEnd w:id="0"/>
    <w:p w:rsidR="007B0BC8" w:rsidRPr="001660A3" w:rsidRDefault="007B0BC8" w:rsidP="007B0BC8">
      <w:pPr>
        <w:tabs>
          <w:tab w:val="left" w:pos="2085"/>
        </w:tabs>
        <w:spacing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60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1660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провел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1660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: </w:t>
      </w:r>
    </w:p>
    <w:p w:rsidR="007B0BC8" w:rsidRPr="001660A3" w:rsidRDefault="007B0BC8" w:rsidP="007B0BC8">
      <w:pPr>
        <w:tabs>
          <w:tab w:val="left" w:pos="2085"/>
        </w:tabs>
        <w:spacing w:line="3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Учитель</w:t>
      </w:r>
      <w:r w:rsidRPr="001660A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-логопед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</w:p>
    <w:p w:rsidR="007B0BC8" w:rsidRDefault="007B0BC8" w:rsidP="007B0BC8">
      <w:pPr>
        <w:tabs>
          <w:tab w:val="left" w:pos="2085"/>
        </w:tabs>
        <w:spacing w:line="3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660A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Леванова Н.В.</w:t>
      </w:r>
    </w:p>
    <w:p w:rsidR="007B0BC8" w:rsidRPr="001660A3" w:rsidRDefault="007B0BC8" w:rsidP="007B0BC8">
      <w:pPr>
        <w:tabs>
          <w:tab w:val="left" w:pos="2085"/>
        </w:tabs>
        <w:spacing w:line="3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02.03. 2017г.</w:t>
      </w:r>
    </w:p>
    <w:p w:rsidR="007B0BC8" w:rsidRDefault="007B0BC8" w:rsidP="00EF07C2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F07C2" w:rsidRPr="007B0BC8" w:rsidRDefault="00EF07C2" w:rsidP="007B0BC8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(Слайд 1)</w:t>
      </w:r>
    </w:p>
    <w:p w:rsidR="00EF07C2" w:rsidRPr="003E7BEC" w:rsidRDefault="00EF07C2" w:rsidP="003E7BE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E7BEC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3E7BEC">
        <w:rPr>
          <w:rFonts w:ascii="Times New Roman" w:hAnsi="Times New Roman" w:cs="Times New Roman"/>
          <w:i/>
          <w:sz w:val="32"/>
          <w:szCs w:val="32"/>
        </w:rPr>
        <w:t xml:space="preserve"> повышение психолого-педагогической компетентности </w:t>
      </w:r>
      <w:r w:rsidR="003E7BEC">
        <w:rPr>
          <w:rFonts w:ascii="Times New Roman" w:hAnsi="Times New Roman" w:cs="Times New Roman"/>
          <w:i/>
          <w:sz w:val="32"/>
          <w:szCs w:val="32"/>
        </w:rPr>
        <w:t xml:space="preserve">учителей-логопедов,  о значимости коррекционно-развивающей среды в развитии социализации </w:t>
      </w:r>
      <w:r w:rsidRPr="003E7BEC">
        <w:rPr>
          <w:rFonts w:ascii="Times New Roman" w:hAnsi="Times New Roman" w:cs="Times New Roman"/>
          <w:i/>
          <w:sz w:val="32"/>
          <w:szCs w:val="32"/>
        </w:rPr>
        <w:t>детей с ОВЗ.</w:t>
      </w:r>
    </w:p>
    <w:p w:rsidR="00EF07C2" w:rsidRPr="00520AF8" w:rsidRDefault="00EF07C2" w:rsidP="00EF07C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57360" w:rsidRPr="003E7BEC" w:rsidRDefault="00EF07C2" w:rsidP="00457360">
      <w:pPr>
        <w:tabs>
          <w:tab w:val="left" w:pos="4365"/>
        </w:tabs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32"/>
          <w:szCs w:val="32"/>
          <w:u w:val="single"/>
        </w:rPr>
        <w:t>1. Вводная часть</w:t>
      </w:r>
      <w:r w:rsidR="00457360"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(1 слайд)</w:t>
      </w:r>
    </w:p>
    <w:p w:rsidR="00457360" w:rsidRDefault="00457360" w:rsidP="00EF07C2">
      <w:pPr>
        <w:tabs>
          <w:tab w:val="left" w:pos="436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07C2" w:rsidRPr="00457360" w:rsidRDefault="00457360" w:rsidP="00EF07C2">
      <w:pPr>
        <w:tabs>
          <w:tab w:val="left" w:pos="436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7360">
        <w:rPr>
          <w:rFonts w:ascii="Times New Roman" w:hAnsi="Times New Roman" w:cs="Times New Roman"/>
          <w:sz w:val="28"/>
          <w:szCs w:val="28"/>
        </w:rPr>
        <w:t>Здравствуйте Уважаемы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7360">
        <w:rPr>
          <w:rFonts w:ascii="Times New Roman" w:hAnsi="Times New Roman" w:cs="Times New Roman"/>
          <w:sz w:val="28"/>
          <w:szCs w:val="28"/>
        </w:rPr>
        <w:t xml:space="preserve"> коллеги! </w:t>
      </w:r>
      <w:r>
        <w:rPr>
          <w:rFonts w:ascii="Times New Roman" w:hAnsi="Times New Roman" w:cs="Times New Roman"/>
          <w:sz w:val="28"/>
          <w:szCs w:val="28"/>
        </w:rPr>
        <w:t>Очень рада встрече с вами.</w:t>
      </w:r>
    </w:p>
    <w:p w:rsidR="00EF07C2" w:rsidRDefault="00EF07C2" w:rsidP="00EF07C2">
      <w:pPr>
        <w:pStyle w:val="a5"/>
        <w:spacing w:before="0" w:beforeAutospacing="0" w:after="0" w:afterAutospacing="0"/>
        <w:jc w:val="both"/>
      </w:pPr>
    </w:p>
    <w:p w:rsidR="00163A8E" w:rsidRDefault="00163A8E" w:rsidP="00163A8E">
      <w:pPr>
        <w:tabs>
          <w:tab w:val="left" w:pos="4365"/>
        </w:tabs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63A8E">
        <w:rPr>
          <w:rFonts w:ascii="Times New Roman" w:hAnsi="Times New Roman" w:cs="Times New Roman"/>
          <w:i/>
          <w:sz w:val="28"/>
          <w:szCs w:val="28"/>
        </w:rPr>
        <w:t xml:space="preserve">«Дети должны жить в мире красоты, игры, сказки, музыки, фантазии, творчества. Этот мир должен окружать ребёнка…» </w:t>
      </w:r>
    </w:p>
    <w:p w:rsidR="00163A8E" w:rsidRPr="00163A8E" w:rsidRDefault="00163A8E" w:rsidP="00163A8E">
      <w:pPr>
        <w:tabs>
          <w:tab w:val="left" w:pos="4365"/>
        </w:tabs>
        <w:jc w:val="right"/>
        <w:outlineLvl w:val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63A8E">
        <w:rPr>
          <w:rFonts w:ascii="Times New Roman" w:hAnsi="Times New Roman" w:cs="Times New Roman"/>
          <w:i/>
          <w:sz w:val="28"/>
          <w:szCs w:val="28"/>
        </w:rPr>
        <w:t>В.Сухомлинский</w:t>
      </w:r>
    </w:p>
    <w:p w:rsidR="00457360" w:rsidRPr="003E7BEC" w:rsidRDefault="00457360" w:rsidP="00457360">
      <w:pPr>
        <w:tabs>
          <w:tab w:val="left" w:pos="4365"/>
        </w:tabs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520A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слайд)</w:t>
      </w:r>
    </w:p>
    <w:p w:rsidR="003A767C" w:rsidRDefault="00474E2B" w:rsidP="00474E2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74E2B">
        <w:rPr>
          <w:sz w:val="28"/>
          <w:szCs w:val="28"/>
          <w:shd w:val="clear" w:color="auto" w:fill="FFFFFF"/>
        </w:rPr>
        <w:t xml:space="preserve">В настоящее время возросло количество случаев, когда у ребёнка в процессе обучения возникают трудности, связанные с различными нарушениями речи разной сложности, при этом, дети имеют нормальные потенциальные возможности, но по тем или иным причинам задерживаются в развитии и отстают от своих сверстников. Педагоги также отмечают низкий уровень развития в коммуникативной и познавательной сфере, недостаточность произвольности поведения, эмоциональную неуравновешенность и слабо развитую речь. Конечно, с возрастом эти нарушения могут исчезнуть, но могут и приобрести стойкий выраженный характер. Всё это создаёт определённые проблемы, затрудняющие отношения ребёнка с ровесниками и взрослыми, препятствуют его успешной социализации. </w:t>
      </w:r>
    </w:p>
    <w:p w:rsidR="003A767C" w:rsidRDefault="003A767C" w:rsidP="003A767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A767C">
        <w:rPr>
          <w:sz w:val="28"/>
          <w:szCs w:val="28"/>
        </w:rPr>
        <w:t>Одно из основных направлений Федерального государственного образовательного стандарта является повышение социального статуса дошкольника, развитие его социальных</w:t>
      </w:r>
      <w:r w:rsidRPr="003A767C">
        <w:rPr>
          <w:color w:val="000000"/>
          <w:sz w:val="28"/>
          <w:szCs w:val="28"/>
        </w:rPr>
        <w:t>качеств.</w:t>
      </w:r>
    </w:p>
    <w:p w:rsidR="003A767C" w:rsidRDefault="00EF07C2" w:rsidP="00474E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474E2B">
        <w:rPr>
          <w:sz w:val="28"/>
          <w:szCs w:val="28"/>
          <w:u w:val="single"/>
        </w:rPr>
        <w:t xml:space="preserve">Социализация </w:t>
      </w:r>
      <w:r w:rsidRPr="00457360">
        <w:rPr>
          <w:color w:val="000000" w:themeColor="text1"/>
          <w:sz w:val="28"/>
          <w:szCs w:val="28"/>
          <w:u w:val="single"/>
        </w:rPr>
        <w:t>– это процесс, который сопровождает человека всю жизнь и начинается практически с рождения.</w:t>
      </w:r>
    </w:p>
    <w:p w:rsidR="003A767C" w:rsidRDefault="003A767C" w:rsidP="00474E2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767C">
        <w:rPr>
          <w:sz w:val="28"/>
          <w:szCs w:val="28"/>
        </w:rPr>
        <w:t xml:space="preserve">Понятие "социализация" характеризует в обобщенном виде процесс усвоения индивидом определенной системы знаний, норм, ценностей, установок, образцов </w:t>
      </w:r>
      <w:r w:rsidRPr="003A767C">
        <w:rPr>
          <w:sz w:val="28"/>
          <w:szCs w:val="28"/>
        </w:rPr>
        <w:lastRenderedPageBreak/>
        <w:t>поведения, которые входят в понятие культуры, присущей социальной группе и обществу в целом.</w:t>
      </w:r>
    </w:p>
    <w:p w:rsidR="00EF07C2" w:rsidRPr="00F72BF3" w:rsidRDefault="00EF07C2" w:rsidP="002800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725641">
        <w:rPr>
          <w:color w:val="000000" w:themeColor="text1"/>
          <w:sz w:val="28"/>
          <w:szCs w:val="28"/>
        </w:rPr>
        <w:t xml:space="preserve">Человек, как социальная единица, усваивает нормы и образцы поведения, принятые в том обществе, в котором он живёт, учится взаимодействию, умению строить отношения сначала в семье, в узком круге близких родственников, потом в коллективе сверстников, далее – в более масштабных социумах. </w:t>
      </w:r>
      <w:r w:rsidR="00457360" w:rsidRPr="00520AF8">
        <w:rPr>
          <w:b/>
          <w:i/>
          <w:sz w:val="28"/>
          <w:szCs w:val="28"/>
          <w:u w:val="single"/>
        </w:rPr>
        <w:t>(</w:t>
      </w:r>
      <w:r w:rsidR="00457360">
        <w:rPr>
          <w:b/>
          <w:i/>
          <w:sz w:val="28"/>
          <w:szCs w:val="28"/>
          <w:u w:val="single"/>
        </w:rPr>
        <w:t>3</w:t>
      </w:r>
      <w:r w:rsidR="00457360" w:rsidRPr="00520AF8">
        <w:rPr>
          <w:b/>
          <w:i/>
          <w:sz w:val="28"/>
          <w:szCs w:val="28"/>
          <w:u w:val="single"/>
        </w:rPr>
        <w:t xml:space="preserve"> слайд)</w:t>
      </w:r>
    </w:p>
    <w:p w:rsidR="00457360" w:rsidRDefault="00280033" w:rsidP="00EF07C2">
      <w:pPr>
        <w:pStyle w:val="a5"/>
        <w:spacing w:before="0" w:beforeAutospacing="0" w:after="0" w:afterAutospacing="0"/>
        <w:ind w:firstLine="0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      </w:t>
      </w:r>
      <w:r w:rsidR="00EF07C2" w:rsidRPr="00567197">
        <w:rPr>
          <w:color w:val="000000" w:themeColor="text1"/>
          <w:kern w:val="24"/>
          <w:sz w:val="28"/>
          <w:szCs w:val="28"/>
        </w:rPr>
        <w:t xml:space="preserve">Одной из главных сторон готовности к систематическому обучению является социально-коммуникативные навыки. Общительность, умение контактировать с окружающими людьми - необходимая составляющая самореализации человека, его успешности в различных видах деятельности. </w:t>
      </w:r>
    </w:p>
    <w:p w:rsidR="00457360" w:rsidRDefault="00EF07C2" w:rsidP="00EF07C2">
      <w:pPr>
        <w:pStyle w:val="a5"/>
        <w:spacing w:before="0" w:beforeAutospacing="0" w:after="0" w:afterAutospacing="0"/>
        <w:ind w:firstLine="0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 w:rsidRPr="00567197">
        <w:rPr>
          <w:rFonts w:eastAsia="+mn-ea"/>
          <w:color w:val="000000" w:themeColor="text1"/>
          <w:kern w:val="24"/>
          <w:sz w:val="28"/>
          <w:szCs w:val="28"/>
        </w:rPr>
        <w:t>Социально-коммуникативное развитие дошкольниковпроисходит  через игру как ведущую детскую деятельность.</w:t>
      </w:r>
      <w:r w:rsidR="00457360" w:rsidRPr="00520AF8">
        <w:rPr>
          <w:b/>
          <w:i/>
          <w:sz w:val="28"/>
          <w:szCs w:val="28"/>
          <w:u w:val="single"/>
        </w:rPr>
        <w:t>(</w:t>
      </w:r>
      <w:r w:rsidR="00457360">
        <w:rPr>
          <w:b/>
          <w:i/>
          <w:sz w:val="28"/>
          <w:szCs w:val="28"/>
          <w:u w:val="single"/>
        </w:rPr>
        <w:t>4</w:t>
      </w:r>
      <w:r w:rsidR="00457360" w:rsidRPr="00520AF8">
        <w:rPr>
          <w:b/>
          <w:i/>
          <w:sz w:val="28"/>
          <w:szCs w:val="28"/>
          <w:u w:val="single"/>
        </w:rPr>
        <w:t>слайд)</w:t>
      </w:r>
    </w:p>
    <w:p w:rsidR="00457360" w:rsidRPr="00457360" w:rsidRDefault="00457360" w:rsidP="00457360">
      <w:pPr>
        <w:shd w:val="clear" w:color="auto" w:fill="FFFFFF"/>
        <w:ind w:firstLine="0"/>
        <w:jc w:val="center"/>
        <w:rPr>
          <w:rFonts w:ascii="Tahoma" w:eastAsia="Times New Roman" w:hAnsi="Tahoma" w:cs="Tahoma"/>
          <w:i/>
          <w:color w:val="000000" w:themeColor="text1"/>
          <w:sz w:val="28"/>
          <w:szCs w:val="28"/>
          <w:u w:val="single"/>
          <w:lang w:eastAsia="ru-RU"/>
        </w:rPr>
      </w:pPr>
      <w:r w:rsidRPr="004573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«Ребенок по своей природе – пытливый исследователь, открыватель мира</w:t>
      </w:r>
    </w:p>
    <w:p w:rsidR="00457360" w:rsidRPr="00457360" w:rsidRDefault="00457360" w:rsidP="0045736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4573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Так пусть перед ним открывается чудесный мир в живых красках, ярких и трепетных звуках, в сказке, игре, в собственном творчестве, в красоте. Через сказку, игру, через неповторимое детское творчество – верная дорога к сердцу ребенка» </w:t>
      </w:r>
    </w:p>
    <w:p w:rsidR="00457360" w:rsidRPr="00457360" w:rsidRDefault="00457360" w:rsidP="00457360">
      <w:pPr>
        <w:shd w:val="clear" w:color="auto" w:fill="FFFFFF"/>
        <w:ind w:firstLine="0"/>
        <w:jc w:val="center"/>
        <w:rPr>
          <w:rFonts w:ascii="Tahoma" w:eastAsia="Times New Roman" w:hAnsi="Tahoma" w:cs="Tahoma"/>
          <w:i/>
          <w:color w:val="000000" w:themeColor="text1"/>
          <w:sz w:val="28"/>
          <w:szCs w:val="28"/>
          <w:u w:val="single"/>
          <w:lang w:eastAsia="ru-RU"/>
        </w:rPr>
      </w:pPr>
      <w:r w:rsidRPr="004573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В. А. Сухомлинский.</w:t>
      </w:r>
    </w:p>
    <w:p w:rsidR="00457360" w:rsidRDefault="00457360" w:rsidP="00EF07C2">
      <w:pPr>
        <w:pStyle w:val="a5"/>
        <w:spacing w:before="0" w:beforeAutospacing="0" w:after="0" w:afterAutospacing="0"/>
        <w:ind w:firstLine="0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</w:p>
    <w:p w:rsidR="00EF07C2" w:rsidRPr="00567197" w:rsidRDefault="00EF07C2" w:rsidP="00EF07C2">
      <w:pPr>
        <w:pStyle w:val="a5"/>
        <w:spacing w:before="0" w:beforeAutospacing="0" w:after="0" w:afterAutospacing="0"/>
        <w:ind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567197">
        <w:rPr>
          <w:rFonts w:eastAsia="+mn-ea"/>
          <w:color w:val="000000" w:themeColor="text1"/>
          <w:kern w:val="24"/>
          <w:sz w:val="28"/>
          <w:szCs w:val="28"/>
        </w:rPr>
        <w:t xml:space="preserve"> Общение является важным элементом любой игры. Во время игры происходит социальное, эмоциональное и психическое становление ребенка. Игра дает детям возможность воспроизвести взрослый мир и участвовать в воображаемой социальной жизни. Дети учатся разрешать конфликты, выражать эмоции и адекватно взаимодействовать с окружающими.</w:t>
      </w:r>
    </w:p>
    <w:p w:rsidR="00EF07C2" w:rsidRPr="00567197" w:rsidRDefault="00EF07C2" w:rsidP="002E7CAA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EF07C2" w:rsidRDefault="00EF07C2" w:rsidP="00EF07C2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725641">
        <w:rPr>
          <w:color w:val="000000" w:themeColor="text1"/>
          <w:sz w:val="28"/>
          <w:szCs w:val="28"/>
        </w:rPr>
        <w:t>Игра - это ведущий вид деятельности, наиболее эффективная форма социализации ребёнка. В игре закладываются основы будущей личности.</w:t>
      </w:r>
    </w:p>
    <w:p w:rsidR="00EF07C2" w:rsidRPr="00F72BF3" w:rsidRDefault="00F72BF3" w:rsidP="00EF07C2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20AF8">
        <w:rPr>
          <w:b/>
          <w:i/>
          <w:sz w:val="28"/>
          <w:szCs w:val="28"/>
          <w:u w:val="single"/>
        </w:rPr>
        <w:t>(</w:t>
      </w:r>
      <w:r w:rsidR="002E7CAA">
        <w:rPr>
          <w:b/>
          <w:i/>
          <w:sz w:val="28"/>
          <w:szCs w:val="28"/>
          <w:u w:val="single"/>
        </w:rPr>
        <w:t xml:space="preserve">5 </w:t>
      </w:r>
      <w:r w:rsidRPr="00520AF8">
        <w:rPr>
          <w:b/>
          <w:i/>
          <w:sz w:val="28"/>
          <w:szCs w:val="28"/>
          <w:u w:val="single"/>
        </w:rPr>
        <w:t>слайд)</w:t>
      </w:r>
      <w:r w:rsidR="00EF07C2" w:rsidRPr="00F72BF3">
        <w:rPr>
          <w:u w:val="single"/>
        </w:rPr>
        <w:t>«</w:t>
      </w:r>
      <w:r w:rsidR="00EF07C2" w:rsidRPr="00F72BF3">
        <w:rPr>
          <w:rFonts w:eastAsia="+mn-ea"/>
          <w:bCs/>
          <w:i/>
          <w:iCs/>
          <w:color w:val="000000"/>
          <w:kern w:val="24"/>
          <w:sz w:val="28"/>
          <w:szCs w:val="28"/>
          <w:u w:val="single"/>
        </w:rPr>
        <w:t>Игра</w:t>
      </w:r>
      <w:r w:rsidR="00EF07C2" w:rsidRPr="00F72BF3">
        <w:rPr>
          <w:rFonts w:eastAsia="+mn-ea"/>
          <w:color w:val="000000"/>
          <w:kern w:val="24"/>
          <w:sz w:val="28"/>
          <w:szCs w:val="28"/>
          <w:u w:val="single"/>
        </w:rPr>
        <w:t>имеет важное значение в жизни ребёнка, имеет то же значение, какое у взрослого имеют деятельность, работа, служба. Каков ребёнок в игре, таков во многом он будет в работе, когда вырастет. Поэтому воспитание будущего деятеля происходит, прежде всего, в игре. И вся история отдельного человека как деятеля и работника может быть представлена в развитии игры и в постепенном переходе её в работу».</w:t>
      </w:r>
    </w:p>
    <w:p w:rsidR="00EF07C2" w:rsidRPr="00F72BF3" w:rsidRDefault="00EF07C2" w:rsidP="00EF07C2">
      <w:pPr>
        <w:pStyle w:val="a5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  <w:u w:val="single"/>
        </w:rPr>
      </w:pPr>
      <w:r w:rsidRPr="00F72BF3">
        <w:rPr>
          <w:bCs/>
          <w:i/>
          <w:iCs/>
          <w:color w:val="000000" w:themeColor="text1"/>
          <w:kern w:val="24"/>
          <w:sz w:val="28"/>
          <w:szCs w:val="28"/>
          <w:u w:val="single"/>
        </w:rPr>
        <w:t>Антон Семёнович Макаренко</w:t>
      </w:r>
    </w:p>
    <w:p w:rsidR="00EF07C2" w:rsidRPr="00F72BF3" w:rsidRDefault="00EF07C2" w:rsidP="00EF07C2">
      <w:pPr>
        <w:pStyle w:val="a5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  <w:u w:val="single"/>
        </w:rPr>
      </w:pPr>
      <w:r w:rsidRPr="00F72BF3">
        <w:rPr>
          <w:bCs/>
          <w:i/>
          <w:iCs/>
          <w:color w:val="000000" w:themeColor="text1"/>
          <w:kern w:val="24"/>
          <w:sz w:val="28"/>
          <w:szCs w:val="28"/>
          <w:u w:val="single"/>
        </w:rPr>
        <w:t>выдающийся советский педагог</w:t>
      </w:r>
    </w:p>
    <w:p w:rsidR="00EF07C2" w:rsidRDefault="00EF07C2" w:rsidP="00EF07C2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EF07C2" w:rsidRDefault="002E7CAA" w:rsidP="00280033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u w:val="single"/>
        </w:rPr>
      </w:pPr>
      <w:r w:rsidRPr="00520AF8">
        <w:rPr>
          <w:b/>
          <w:i/>
          <w:sz w:val="28"/>
          <w:szCs w:val="28"/>
          <w:u w:val="single"/>
        </w:rPr>
        <w:t>(</w:t>
      </w:r>
      <w:r>
        <w:rPr>
          <w:b/>
          <w:i/>
          <w:sz w:val="28"/>
          <w:szCs w:val="28"/>
          <w:u w:val="single"/>
        </w:rPr>
        <w:t xml:space="preserve">6 </w:t>
      </w:r>
      <w:r w:rsidRPr="00520AF8">
        <w:rPr>
          <w:b/>
          <w:i/>
          <w:sz w:val="28"/>
          <w:szCs w:val="28"/>
          <w:u w:val="single"/>
        </w:rPr>
        <w:t>слайд</w:t>
      </w:r>
      <w:r w:rsidR="00280033">
        <w:rPr>
          <w:b/>
          <w:i/>
          <w:sz w:val="28"/>
          <w:szCs w:val="28"/>
          <w:u w:val="single"/>
        </w:rPr>
        <w:t>)</w:t>
      </w:r>
    </w:p>
    <w:p w:rsidR="002E7CAA" w:rsidRPr="00280033" w:rsidRDefault="002E7CAA" w:rsidP="002E7CAA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20AF8">
        <w:rPr>
          <w:b/>
          <w:i/>
          <w:sz w:val="28"/>
          <w:szCs w:val="28"/>
          <w:u w:val="single"/>
        </w:rPr>
        <w:t>(</w:t>
      </w:r>
      <w:r>
        <w:rPr>
          <w:b/>
          <w:i/>
          <w:sz w:val="28"/>
          <w:szCs w:val="28"/>
          <w:u w:val="single"/>
        </w:rPr>
        <w:t xml:space="preserve">7 </w:t>
      </w:r>
      <w:r w:rsidRPr="00520AF8">
        <w:rPr>
          <w:b/>
          <w:i/>
          <w:sz w:val="28"/>
          <w:szCs w:val="28"/>
          <w:u w:val="single"/>
        </w:rPr>
        <w:t>слайд)</w:t>
      </w:r>
      <w:r w:rsidRPr="00280033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Речь </w:t>
      </w:r>
      <w:r w:rsidRPr="00280033">
        <w:rPr>
          <w:rFonts w:eastAsia="Calibri"/>
          <w:color w:val="000000" w:themeColor="text1"/>
          <w:kern w:val="24"/>
          <w:sz w:val="28"/>
          <w:szCs w:val="28"/>
        </w:rPr>
        <w:t>– одна из важных линий развития ребенка. Благодаря родному языку дети входят в наш мир, получают широкие возможности общения с другими людьми. Одним из важнейших разделов речевого общения – обогащение словарного запаса. Логичная богатая речь – залог успеха во многих областях знаний.</w:t>
      </w:r>
    </w:p>
    <w:p w:rsidR="002E7CAA" w:rsidRPr="00567197" w:rsidRDefault="002E7CAA" w:rsidP="002E7CAA">
      <w:pPr>
        <w:pStyle w:val="a5"/>
        <w:spacing w:before="0" w:beforeAutospacing="0" w:after="0" w:afterAutospacing="0"/>
        <w:ind w:firstLine="0"/>
        <w:jc w:val="both"/>
        <w:rPr>
          <w:color w:val="000000" w:themeColor="text1"/>
          <w:sz w:val="28"/>
          <w:szCs w:val="28"/>
        </w:rPr>
      </w:pPr>
      <w:r w:rsidRPr="00280033">
        <w:rPr>
          <w:b/>
          <w:i/>
          <w:sz w:val="28"/>
          <w:szCs w:val="28"/>
        </w:rPr>
        <w:t>(8 слайд)</w:t>
      </w:r>
      <w:r w:rsidRPr="00280033">
        <w:rPr>
          <w:color w:val="000000" w:themeColor="text1"/>
          <w:kern w:val="24"/>
          <w:sz w:val="28"/>
          <w:szCs w:val="28"/>
        </w:rPr>
        <w:t>Играя, дети могут по-разному проявлять себя. Они взаимодействуют то в парах (с ведущим или партнером), то в тройках или четверках, то со всей группой</w:t>
      </w:r>
      <w:r w:rsidRPr="002E7CAA">
        <w:rPr>
          <w:color w:val="000000" w:themeColor="text1"/>
          <w:kern w:val="24"/>
          <w:sz w:val="28"/>
          <w:szCs w:val="28"/>
          <w:u w:val="single"/>
        </w:rPr>
        <w:t>.</w:t>
      </w:r>
      <w:r w:rsidRPr="00567197">
        <w:rPr>
          <w:color w:val="000000" w:themeColor="text1"/>
          <w:kern w:val="24"/>
          <w:sz w:val="28"/>
          <w:szCs w:val="28"/>
        </w:rPr>
        <w:t xml:space="preserve"> Игры создают особое пространство, в котором дети получают новый опыт, развивают социальные, эмоциональные, телесные, интеллектуальные способности, готовятся к новым жизненным требованиям, и в том числе школьным.</w:t>
      </w:r>
    </w:p>
    <w:p w:rsidR="002E7CAA" w:rsidRPr="00F72BF3" w:rsidRDefault="002E7CAA" w:rsidP="00EF07C2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F07C2" w:rsidRDefault="00EF07C2" w:rsidP="00EF07C2">
      <w:pPr>
        <w:pStyle w:val="a5"/>
        <w:spacing w:before="0" w:beforeAutospacing="0" w:after="0" w:afterAutospacing="0"/>
        <w:jc w:val="both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  <w:r w:rsidRPr="00725641">
        <w:rPr>
          <w:rFonts w:eastAsia="+mn-ea"/>
          <w:bCs/>
          <w:iCs/>
          <w:color w:val="000000" w:themeColor="text1"/>
          <w:kern w:val="24"/>
          <w:sz w:val="28"/>
          <w:szCs w:val="28"/>
        </w:rPr>
        <w:lastRenderedPageBreak/>
        <w:t xml:space="preserve">Для </w:t>
      </w:r>
      <w:r>
        <w:rPr>
          <w:rFonts w:eastAsia="+mn-ea"/>
          <w:bCs/>
          <w:iCs/>
          <w:color w:val="000000" w:themeColor="text1"/>
          <w:kern w:val="24"/>
          <w:sz w:val="28"/>
          <w:szCs w:val="28"/>
        </w:rPr>
        <w:t xml:space="preserve"> реализации поставленных задач, в детском саду должна быть сформирована правильная  </w:t>
      </w:r>
      <w:r w:rsidR="009C7A0C">
        <w:rPr>
          <w:rFonts w:eastAsia="+mn-ea"/>
          <w:bCs/>
          <w:iCs/>
          <w:color w:val="000000" w:themeColor="text1"/>
          <w:kern w:val="24"/>
          <w:sz w:val="28"/>
          <w:szCs w:val="28"/>
        </w:rPr>
        <w:t>предметно</w:t>
      </w:r>
      <w:r>
        <w:rPr>
          <w:rFonts w:eastAsia="+mn-ea"/>
          <w:bCs/>
          <w:iCs/>
          <w:color w:val="000000" w:themeColor="text1"/>
          <w:kern w:val="24"/>
          <w:sz w:val="28"/>
          <w:szCs w:val="28"/>
        </w:rPr>
        <w:t>-</w:t>
      </w:r>
      <w:r w:rsidR="009C7A0C">
        <w:rPr>
          <w:rFonts w:eastAsia="+mn-ea"/>
          <w:bCs/>
          <w:iCs/>
          <w:color w:val="000000" w:themeColor="text1"/>
          <w:kern w:val="24"/>
          <w:sz w:val="28"/>
          <w:szCs w:val="28"/>
        </w:rPr>
        <w:t xml:space="preserve">пространственная </w:t>
      </w:r>
      <w:r>
        <w:rPr>
          <w:rFonts w:eastAsia="+mn-ea"/>
          <w:bCs/>
          <w:iCs/>
          <w:color w:val="000000" w:themeColor="text1"/>
          <w:kern w:val="24"/>
          <w:sz w:val="28"/>
          <w:szCs w:val="28"/>
        </w:rPr>
        <w:t>среда.</w:t>
      </w:r>
    </w:p>
    <w:p w:rsidR="00EF07C2" w:rsidRDefault="00EF07C2" w:rsidP="00EF07C2">
      <w:pPr>
        <w:pStyle w:val="a5"/>
        <w:spacing w:before="0" w:beforeAutospacing="0" w:after="0" w:afterAutospacing="0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EF07C2" w:rsidRPr="00725641" w:rsidRDefault="009C7A0C" w:rsidP="00EF07C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П</w:t>
      </w:r>
      <w:r w:rsidRPr="009C7A0C">
        <w:rPr>
          <w:rFonts w:ascii="Times New Roman" w:eastAsia="+mn-e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редметно-пространственная</w:t>
      </w:r>
      <w:r w:rsidR="00EF07C2" w:rsidRPr="0072564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среда в дошкольных образовательных учреждениях </w:t>
      </w:r>
    </w:p>
    <w:p w:rsidR="00EF07C2" w:rsidRPr="003F4892" w:rsidRDefault="00FF0D94" w:rsidP="004770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>(9 слайд)</w:t>
      </w:r>
      <w:r w:rsidR="009C7A0C" w:rsidRPr="009C7A0C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u w:val="single"/>
        </w:rPr>
        <w:t>Предметно-пространственная</w:t>
      </w:r>
      <w:r w:rsidR="00EF07C2" w:rsidRPr="00347CAE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среда в дошкольных образовательных учреждениях является важным средством воспитания и развития детей с</w:t>
      </w:r>
      <w:r w:rsidR="00347CAE" w:rsidRPr="00347CAE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ОВЗ.</w:t>
      </w:r>
    </w:p>
    <w:p w:rsidR="00347CAE" w:rsidRDefault="00347CAE" w:rsidP="00EF07C2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7CAE">
        <w:rPr>
          <w:rFonts w:ascii="Times New Roman" w:hAnsi="Times New Roman" w:cs="Times New Roman"/>
          <w:color w:val="000000"/>
          <w:sz w:val="28"/>
          <w:szCs w:val="28"/>
        </w:rPr>
        <w:t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Необходимо обогатить среду элементами, стимулирующими познавательную, художественно-творческую, двигательную деятельность детей.</w:t>
      </w:r>
    </w:p>
    <w:p w:rsidR="00EF07C2" w:rsidRPr="003F4892" w:rsidRDefault="00EF07C2" w:rsidP="00EF07C2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Своеобразие подбора  предметной  атрибутики, игрушек, дидактических материалов, оборудования и технических средств обусловлено первичным дефектом, степенью его выраженности и характером вторичных отклонений  и особенностями контактирования детей со средой, способами и возможностями переработки информации и характером  коммуникативных возможностей и способностей.</w:t>
      </w:r>
    </w:p>
    <w:p w:rsidR="00EF07C2" w:rsidRPr="003F4892" w:rsidRDefault="00EF07C2" w:rsidP="00EF07C2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Использование обще дидактических подходов при организации коррекционно-развивающей среды в специальных дошкольных учреждениях крайне ограничено и служит только основой. </w:t>
      </w:r>
    </w:p>
    <w:p w:rsidR="00EF07C2" w:rsidRDefault="00EF07C2" w:rsidP="00EF07C2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Иначе говоря, оборудование и оснащение коррекционно-развивающей среды в специальных дошкольных учреждениях компенсирующего вида не может быть случайным и ассоциированным со средой общеобразовательного дошкольного учреждения, так как  содержательная сторона коррекционно-развивающей среды насыщена специфическими  средствами и способами введения ребенка в социум.</w:t>
      </w:r>
    </w:p>
    <w:p w:rsidR="00EF07C2" w:rsidRPr="003E5CE5" w:rsidRDefault="00EF07C2" w:rsidP="00EF07C2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07C2" w:rsidRPr="00F813B4" w:rsidRDefault="00EF07C2" w:rsidP="00F813B4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3E5CE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Планирование коррекционно-развивающей среды</w:t>
      </w:r>
    </w:p>
    <w:p w:rsidR="00EF07C2" w:rsidRPr="003F4892" w:rsidRDefault="00EF07C2" w:rsidP="004770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Коррекционно-развивающая среда базируется на учете  «зоны актуального развития ребенка» и определяет условия для формирования «зоны ближайшего развития», на принципах  поэтапного, многоступенчатого подведения ребенка в коррекционно-развивающую среду.</w:t>
      </w:r>
    </w:p>
    <w:p w:rsidR="00EF07C2" w:rsidRPr="003F4892" w:rsidRDefault="00EF07C2" w:rsidP="00EF07C2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Одним из общих правил организации среды является критерий ее доступности для ребенка.  В специальных дошкольных учреждениях   общепедагогические требования к оборудованию и оснащению учитывают проблемы и трудности социализации детей с отклонениями в развитии, а  комплектование детей по возрастному принципу не обеспечивает дифференцированный подход к воспитанию и обучению.</w:t>
      </w:r>
    </w:p>
    <w:p w:rsidR="00EF07C2" w:rsidRPr="003F4892" w:rsidRDefault="00EF07C2" w:rsidP="00EF07C2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Подбор и размещение мебели, технического оборудования, дидактического материала и игрушек определяется необходимостью безбарьерного   передвижения и контакта, пластичного введения ребенка в различные формы и виды занятий. </w:t>
      </w:r>
    </w:p>
    <w:p w:rsidR="00EF07C2" w:rsidRPr="003F4892" w:rsidRDefault="00EF07C2" w:rsidP="00EF07C2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Специфика интерьера и размещения  предметного окружения требует сохранения стабильности для того чтобы дети с </w:t>
      </w:r>
      <w:r w:rsidR="00163A8E">
        <w:rPr>
          <w:rFonts w:ascii="Times New Roman" w:eastAsia="Times New Roman" w:hAnsi="Times New Roman" w:cs="Times New Roman"/>
          <w:sz w:val="28"/>
          <w:szCs w:val="20"/>
          <w:lang w:eastAsia="ru-RU"/>
        </w:rPr>
        <w:t>ОВЗ</w:t>
      </w: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запоминали условия для передвижения, порядок хранения различных игрушек, дидактического материала и предметов быты для формирования стереотипов в поведении.  </w:t>
      </w:r>
      <w:r w:rsidRPr="003F48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Социальная среда в специальных образовательных учреждениях коррекционного вида должна учитывать </w:t>
      </w: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уровень современной жизнедеятельности общества и быть приближена к ее требованиям. Особенно это касается технического оснащения всех сфер жизни ребенка: осуществление бытовых нужд, формирование социальной компетентности и социальной активности и жизнеустойчивости ребенка.</w:t>
      </w:r>
    </w:p>
    <w:p w:rsidR="00EF07C2" w:rsidRPr="003F4892" w:rsidRDefault="00EF07C2" w:rsidP="00EF07C2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Наличие у детей с </w:t>
      </w:r>
      <w:r w:rsidR="00163A8E">
        <w:rPr>
          <w:rFonts w:ascii="Times New Roman" w:eastAsia="Times New Roman" w:hAnsi="Times New Roman" w:cs="Times New Roman"/>
          <w:sz w:val="28"/>
          <w:szCs w:val="20"/>
          <w:lang w:eastAsia="ru-RU"/>
        </w:rPr>
        <w:t>ОВЗ</w:t>
      </w: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проблем контактирования с окружающей средой, гиподинамии, нарушения психоэмоциональной сферы и частая зависимость от взрослых требуют условий для систематического упражнения  детей в  самопроявлениях при выполнении различных видов детской деятельности.</w:t>
      </w:r>
    </w:p>
    <w:p w:rsidR="00EF07C2" w:rsidRPr="003F4892" w:rsidRDefault="00EF07C2" w:rsidP="00F813B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Все помещения дошкольного учреждения оснащаются комплектом учебного, игрового и бытового оборудования в соответствии с существующим перечнем игрушек и оборудования для детских садов. Каждый из существующих комплектов дидактических и наглядных пособий, необходимых для обучения дошкольников с отклонениями в развитии подбирается с учетом специфических особенностей ориентации в окружающем мире (слепых, глухих, нарушением опорно-двигательного аппарата, речи, интеллекта и др.). </w:t>
      </w:r>
    </w:p>
    <w:p w:rsidR="00EF07C2" w:rsidRPr="00F813B4" w:rsidRDefault="00EF07C2" w:rsidP="00F813B4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Любое место пребывания дошкольника: занятия игры, труд и быт строятся на основе анропометрических данных детей, своеобразия их мобильности, социальной активности и уровня социальной компетентности.</w:t>
      </w: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EF07C2" w:rsidRPr="00F813B4" w:rsidRDefault="00F813B4" w:rsidP="00F813B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13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Концептуальные основы предметно-развивающей среды</w:t>
      </w:r>
    </w:p>
    <w:p w:rsidR="00EF07C2" w:rsidRPr="003F4892" w:rsidRDefault="00EF07C2" w:rsidP="009C7A0C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жизнедеятельности детей с </w:t>
      </w:r>
      <w:r w:rsidR="00163A8E">
        <w:rPr>
          <w:rFonts w:ascii="Times New Roman" w:eastAsia="Times New Roman" w:hAnsi="Times New Roman" w:cs="Times New Roman"/>
          <w:sz w:val="28"/>
          <w:szCs w:val="20"/>
          <w:lang w:eastAsia="ru-RU"/>
        </w:rPr>
        <w:t>ОВЗ</w:t>
      </w: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 многом зависит от того, насколько целесообразно создана окружающая среда, так как она является  не только социокультурным фактором общего развития, но и фактором корреккционно-компенсаторного преодоления недостаточности психофизического развития детей.         В зависимости от типа и видов детского учреждения, коррекционной направленности обучения и содержания воспитания, развивающая предметная среда может иметь свою специфику,  и призвана  обеспечить коррекционно-компенсаторные условия для полноценного развития всех видов детской деятельности. </w:t>
      </w:r>
    </w:p>
    <w:p w:rsidR="00EF07C2" w:rsidRPr="003F4892" w:rsidRDefault="00EF07C2" w:rsidP="00FF0D94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Предметная среда решает задачи ближайшего психического развития с тем, чтобы обеспечить достаточно полный контакт с окружающим миром.</w:t>
      </w:r>
    </w:p>
    <w:p w:rsidR="00EF07C2" w:rsidRPr="00FF0D94" w:rsidRDefault="00FF0D94" w:rsidP="00EF07C2">
      <w:p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слайд)</w:t>
      </w:r>
      <w:r w:rsidR="00EF07C2" w:rsidRPr="00FF0D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 основным базовым компонентам предметно-развивающей среды относятся:</w:t>
      </w:r>
    </w:p>
    <w:p w:rsidR="00EF07C2" w:rsidRPr="00FF0D94" w:rsidRDefault="00EF07C2" w:rsidP="00EF07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F0D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природное окружение  и  его объекты;</w:t>
      </w:r>
    </w:p>
    <w:p w:rsidR="00EF07C2" w:rsidRPr="00FF0D94" w:rsidRDefault="00EF07C2" w:rsidP="00EF07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F0D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культурно-дизайнерское оборудование и атрибутика; </w:t>
      </w:r>
    </w:p>
    <w:p w:rsidR="00EF07C2" w:rsidRPr="00FF0D94" w:rsidRDefault="00EF07C2" w:rsidP="00EF07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F0D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физкультурно - развивающие модули и оборудование; </w:t>
      </w:r>
    </w:p>
    <w:p w:rsidR="00EF07C2" w:rsidRPr="00FF0D94" w:rsidRDefault="00EF07C2" w:rsidP="00EF07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F0D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системные блоки оздоровительных комплектов; </w:t>
      </w:r>
    </w:p>
    <w:p w:rsidR="00EF07C2" w:rsidRPr="00FF0D94" w:rsidRDefault="00EF07C2" w:rsidP="00EF07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F0D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игры и игрушки по видам, целям и характеру игровых действий, ситуаций и ролевых проявлений;</w:t>
      </w:r>
    </w:p>
    <w:p w:rsidR="00EF07C2" w:rsidRPr="00FF0D94" w:rsidRDefault="00EF07C2" w:rsidP="00EF07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F0D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коррекционно-развивающие и коррекционно-компенсаторные дидактические игры и тренинги; </w:t>
      </w:r>
    </w:p>
    <w:p w:rsidR="00EF07C2" w:rsidRPr="00FF0D94" w:rsidRDefault="00EF07C2" w:rsidP="00EF07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F0D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игры - драматизации; </w:t>
      </w:r>
    </w:p>
    <w:p w:rsidR="00EF07C2" w:rsidRPr="00FF0D94" w:rsidRDefault="00EF07C2" w:rsidP="00EF07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F0D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театрально-музыкальные салоны и блоки;</w:t>
      </w:r>
    </w:p>
    <w:p w:rsidR="00EF07C2" w:rsidRPr="00FF0D94" w:rsidRDefault="00EF07C2" w:rsidP="00EF07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F0D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дидактические пособия, развивающие эстетические и гидонистические способности восприятия красоты; </w:t>
      </w:r>
    </w:p>
    <w:p w:rsidR="00EF07C2" w:rsidRDefault="00EF07C2" w:rsidP="00EF07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F0D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коррекционно-развивающая среда специальных и общеобразовательных занятий.</w:t>
      </w:r>
    </w:p>
    <w:p w:rsidR="001B0D48" w:rsidRPr="001B0D48" w:rsidRDefault="001B0D48" w:rsidP="001B0D48">
      <w:pPr>
        <w:ind w:left="870" w:firstLine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слайд)</w:t>
      </w:r>
      <w:r w:rsidRPr="001B0D48">
        <w:rPr>
          <w:rFonts w:ascii="Times New Roman" w:hAnsi="Times New Roman" w:cs="Times New Roman"/>
          <w:b/>
          <w:i/>
          <w:sz w:val="32"/>
          <w:szCs w:val="32"/>
        </w:rPr>
        <w:t>Что должен знать педагог при организации развивающей предметно- пространственной среды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163A8E" w:rsidRDefault="00163A8E" w:rsidP="00163A8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A8E">
        <w:rPr>
          <w:rFonts w:ascii="Times New Roman" w:hAnsi="Times New Roman" w:cs="Times New Roman"/>
          <w:sz w:val="28"/>
          <w:szCs w:val="28"/>
        </w:rPr>
        <w:t xml:space="preserve"> 1.Среда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</w:t>
      </w:r>
    </w:p>
    <w:p w:rsidR="00163A8E" w:rsidRDefault="00163A8E" w:rsidP="00163A8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A8E">
        <w:rPr>
          <w:rFonts w:ascii="Times New Roman" w:hAnsi="Times New Roman" w:cs="Times New Roman"/>
          <w:sz w:val="28"/>
          <w:szCs w:val="28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163A8E" w:rsidRDefault="00163A8E" w:rsidP="00163A8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A8E">
        <w:rPr>
          <w:rFonts w:ascii="Times New Roman" w:hAnsi="Times New Roman" w:cs="Times New Roman"/>
          <w:sz w:val="28"/>
          <w:szCs w:val="28"/>
        </w:rPr>
        <w:t xml:space="preserve"> 3. Форма и дизайн предметов направлены на безопасность и должны соответствовать возрасту детей группы. </w:t>
      </w:r>
    </w:p>
    <w:p w:rsidR="00163A8E" w:rsidRDefault="00163A8E" w:rsidP="00163A8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A8E">
        <w:rPr>
          <w:rFonts w:ascii="Times New Roman" w:hAnsi="Times New Roman" w:cs="Times New Roman"/>
          <w:sz w:val="28"/>
          <w:szCs w:val="28"/>
        </w:rPr>
        <w:t xml:space="preserve">4. Элементы декора должны быть легко сменяемыми. </w:t>
      </w:r>
    </w:p>
    <w:p w:rsidR="00C34C61" w:rsidRDefault="00C34C61" w:rsidP="00163A8E">
      <w:pPr>
        <w:ind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слайд)</w:t>
      </w:r>
    </w:p>
    <w:p w:rsidR="00163A8E" w:rsidRDefault="00163A8E" w:rsidP="00163A8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A8E">
        <w:rPr>
          <w:rFonts w:ascii="Times New Roman" w:hAnsi="Times New Roman" w:cs="Times New Roman"/>
          <w:sz w:val="28"/>
          <w:szCs w:val="28"/>
        </w:rPr>
        <w:t>5. В каждой группе необходимо предусмотреть место для детской экспериментальной деятельности.</w:t>
      </w:r>
    </w:p>
    <w:p w:rsidR="00163A8E" w:rsidRDefault="00163A8E" w:rsidP="00163A8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A8E">
        <w:rPr>
          <w:rFonts w:ascii="Times New Roman" w:hAnsi="Times New Roman" w:cs="Times New Roman"/>
          <w:sz w:val="28"/>
          <w:szCs w:val="28"/>
        </w:rPr>
        <w:t xml:space="preserve"> 6. Организуя предметную среду в групповом помещении,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эмоциональной сферы. </w:t>
      </w:r>
    </w:p>
    <w:p w:rsidR="00163A8E" w:rsidRDefault="00163A8E" w:rsidP="00163A8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A8E">
        <w:rPr>
          <w:rFonts w:ascii="Times New Roman" w:hAnsi="Times New Roman" w:cs="Times New Roman"/>
          <w:sz w:val="28"/>
          <w:szCs w:val="28"/>
        </w:rPr>
        <w:t xml:space="preserve">7. Цветовая палитра должна быть представлена теплыми, пастельными тонами. 8. При создании развивающего пространства в групповом помещении необходимо учитывать ведущую роль игровой деятельности. </w:t>
      </w:r>
    </w:p>
    <w:p w:rsidR="00163A8E" w:rsidRPr="00163A8E" w:rsidRDefault="00163A8E" w:rsidP="00163A8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3A8E">
        <w:rPr>
          <w:rFonts w:ascii="Times New Roman" w:hAnsi="Times New Roman" w:cs="Times New Roman"/>
          <w:sz w:val="28"/>
          <w:szCs w:val="28"/>
        </w:rPr>
        <w:t>9. Развивающая предметно – пространственная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EF07C2" w:rsidRPr="003F4892" w:rsidRDefault="009C7A0C" w:rsidP="00EF07C2">
      <w:pPr>
        <w:ind w:firstLine="8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Предметно-пространственная</w:t>
      </w:r>
      <w:r w:rsidR="00EF07C2"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среда – это комплексный, системный, вариативный, инвариантный, пластически меняющийся механизм непрерывной психолого-педагогической помощи ребенку с отклонениями в развитии на пути становления его социальной компетентности в играх, занятиях, общении со сверстниками и взрослыми, формировании мобильности и общественной активности.</w:t>
      </w:r>
    </w:p>
    <w:p w:rsidR="00EF07C2" w:rsidRPr="003F4892" w:rsidRDefault="00EF07C2" w:rsidP="00F813B4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13B4" w:rsidRPr="00F813B4" w:rsidRDefault="00F813B4" w:rsidP="00EF07C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13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Пропедевтическая направленность коррекционно-развивающей среды</w:t>
      </w:r>
    </w:p>
    <w:p w:rsidR="00EF07C2" w:rsidRPr="003F4892" w:rsidRDefault="00EF07C2" w:rsidP="00EF07C2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Пропедевтическая роль коррекционно-развивающей среды проявляется  в процессе     формирования  социально-адаптивных способов действий, знаний, навыков и умений. </w:t>
      </w:r>
    </w:p>
    <w:p w:rsidR="00EF07C2" w:rsidRPr="00F813B4" w:rsidRDefault="00EF07C2" w:rsidP="00F813B4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этого создаются ситуации, стимулирующие детей к проявлению   своих потенциальных возможностей для компенсации интеллектуальной, сенсорной, двигательной недостаточности. Специальные упражнения компенсаторного характера  раскрывают детям понимание новых способов социальных контактов. С этой целью используются игры и игровые ситуации по типу: «Угадай, где позвонили?», «Назови, чем постучали?», «Кто позвал». В этих играх дети понимают практическую значимость слуха для распознания объектов в случае, когда зрение не позволяет их увидеть. </w:t>
      </w:r>
    </w:p>
    <w:p w:rsidR="00EF07C2" w:rsidRPr="00F813B4" w:rsidRDefault="00F813B4" w:rsidP="00EF07C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F813B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Организация и оснащение игровой деятельности</w:t>
      </w:r>
    </w:p>
    <w:p w:rsidR="00EF07C2" w:rsidRPr="003F4892" w:rsidRDefault="00EF07C2" w:rsidP="00EF07C2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07C2" w:rsidRPr="003F4892" w:rsidRDefault="00EF07C2" w:rsidP="00EF07C2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отличие от общеобразовательных учреждений в детских садах компенсирующего вида существует необходимость проведения специальных занятий </w:t>
      </w: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 обучению детей  действиям с игрушками, овладению предметно-игровыми и ролевыми действиями, навыками общения по содержанию игры. </w:t>
      </w:r>
    </w:p>
    <w:p w:rsidR="00EF07C2" w:rsidRPr="00280033" w:rsidRDefault="00EF07C2" w:rsidP="00280033">
      <w:pPr>
        <w:jc w:val="both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Использование игровых ситуаций, отражающих  процессы труда, занятий и других видов деятельности позволяет обучать детей через игровую форму реальным действиям.          </w:t>
      </w:r>
      <w:r w:rsidR="00FF0D94" w:rsidRPr="00FF0D94">
        <w:rPr>
          <w:b/>
          <w:i/>
          <w:sz w:val="28"/>
          <w:szCs w:val="28"/>
          <w:u w:val="single"/>
        </w:rPr>
        <w:t>(</w:t>
      </w:r>
      <w:r w:rsidR="00FF0D94">
        <w:rPr>
          <w:b/>
          <w:i/>
          <w:sz w:val="28"/>
          <w:szCs w:val="28"/>
          <w:u w:val="single"/>
        </w:rPr>
        <w:t>1</w:t>
      </w:r>
      <w:r w:rsidR="00C34C61">
        <w:rPr>
          <w:b/>
          <w:i/>
          <w:sz w:val="28"/>
          <w:szCs w:val="28"/>
          <w:u w:val="single"/>
        </w:rPr>
        <w:t>3</w:t>
      </w:r>
      <w:r w:rsidR="00FF0D94" w:rsidRPr="00FF0D94">
        <w:rPr>
          <w:b/>
          <w:i/>
          <w:sz w:val="28"/>
          <w:szCs w:val="28"/>
          <w:u w:val="single"/>
        </w:rPr>
        <w:t xml:space="preserve"> слайд)</w:t>
      </w:r>
    </w:p>
    <w:p w:rsidR="00EF07C2" w:rsidRPr="00725641" w:rsidRDefault="00EF07C2" w:rsidP="00EF07C2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725641">
        <w:rPr>
          <w:color w:val="000000" w:themeColor="text1"/>
          <w:sz w:val="28"/>
          <w:szCs w:val="28"/>
        </w:rPr>
        <w:t>Неприятные ситуации случаются в любом коллективе и важно научить ребёнка правильно из них выходить, не давать себя в обиду, но и не быть агрессором. Дразнят и провоцируют тех, кто остро реагирует на это, болезненно уязвим, и этим доставляет удовольствие обидчику. Если ребёнок это понимает и достаточно уверен в себе, скорее всего, он не станет объектом насмешек и мишенью для любителей провоцировать агрессию.</w:t>
      </w:r>
    </w:p>
    <w:p w:rsidR="00EF07C2" w:rsidRPr="00725641" w:rsidRDefault="00EF07C2" w:rsidP="00EF07C2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725641">
        <w:rPr>
          <w:color w:val="000000" w:themeColor="text1"/>
          <w:sz w:val="28"/>
          <w:szCs w:val="28"/>
        </w:rPr>
        <w:t>При возникновении конфликта не стоит сразу вмешиваться, как только вы о нём узнали. Дайте ребёнку возможность получить этот опыт, принять какие-то решения, сделать выводы, возможность самостоятельно разрешить сложную ситуацию</w:t>
      </w:r>
    </w:p>
    <w:p w:rsidR="00EF07C2" w:rsidRPr="00725641" w:rsidRDefault="00EF07C2" w:rsidP="00EF07C2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725641">
        <w:rPr>
          <w:color w:val="000000" w:themeColor="text1"/>
          <w:sz w:val="28"/>
          <w:szCs w:val="28"/>
        </w:rPr>
        <w:t>В дошкольном возрасте ребенок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участвовать, что, конечно, ему недоступно. Кроме того, не менее сильно он стремиться к самостоятельности. Из этого противоречия рождается игра - самостоятельная деятельность детей моделирующая жизнь взрослых.</w:t>
      </w:r>
    </w:p>
    <w:p w:rsidR="00EF07C2" w:rsidRPr="00A449FF" w:rsidRDefault="00A449FF" w:rsidP="00EF07C2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  <w:u w:val="single"/>
        </w:rPr>
      </w:pPr>
      <w:r w:rsidRPr="00FF0D94">
        <w:rPr>
          <w:b/>
          <w:i/>
          <w:sz w:val="28"/>
          <w:szCs w:val="28"/>
          <w:u w:val="single"/>
        </w:rPr>
        <w:t>(</w:t>
      </w:r>
      <w:r>
        <w:rPr>
          <w:b/>
          <w:i/>
          <w:sz w:val="28"/>
          <w:szCs w:val="28"/>
          <w:u w:val="single"/>
        </w:rPr>
        <w:t>1</w:t>
      </w:r>
      <w:r w:rsidR="00C34C61">
        <w:rPr>
          <w:b/>
          <w:i/>
          <w:sz w:val="28"/>
          <w:szCs w:val="28"/>
          <w:u w:val="single"/>
        </w:rPr>
        <w:t>4</w:t>
      </w:r>
      <w:r w:rsidRPr="00FF0D94">
        <w:rPr>
          <w:b/>
          <w:i/>
          <w:sz w:val="28"/>
          <w:szCs w:val="28"/>
          <w:u w:val="single"/>
        </w:rPr>
        <w:t xml:space="preserve"> слайд)</w:t>
      </w:r>
      <w:r w:rsidR="00EF07C2" w:rsidRPr="00A449FF">
        <w:rPr>
          <w:color w:val="000000" w:themeColor="text1"/>
          <w:sz w:val="28"/>
          <w:szCs w:val="28"/>
          <w:u w:val="single"/>
        </w:rPr>
        <w:t>Для успешного воспитания и развития ребенка-дошкольника необходимо создать такие условия, которые бы обеспечивали всестороннюю детскую деятельность.</w:t>
      </w:r>
    </w:p>
    <w:p w:rsidR="00EF07C2" w:rsidRPr="00725641" w:rsidRDefault="00EF07C2" w:rsidP="00EF07C2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725641">
        <w:rPr>
          <w:color w:val="000000" w:themeColor="text1"/>
          <w:sz w:val="28"/>
          <w:szCs w:val="28"/>
        </w:rPr>
        <w:t>Регулярное проведение совместных игр обогатит дошкольников новыми впечатлениями, будет способствовать формированию навыков социальной компетентности, даст им новый социальный опыт, который так важен для развития их личности.</w:t>
      </w:r>
    </w:p>
    <w:p w:rsidR="00EF07C2" w:rsidRPr="00725641" w:rsidRDefault="00EF07C2" w:rsidP="00EF07C2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725641">
        <w:rPr>
          <w:color w:val="000000" w:themeColor="text1"/>
          <w:sz w:val="28"/>
          <w:szCs w:val="28"/>
        </w:rPr>
        <w:t>Для детей дошкольного возраста необходимо создавать специальное игровое пространство, в котором бы ребенок мог не просто вступать во взаимоотношения со сверстниками и близкими взрослыми, но и активно усваивать знания, нормы, правила общества, иными словами формироваться как социально компетентная личность.</w:t>
      </w:r>
    </w:p>
    <w:p w:rsidR="00EF07C2" w:rsidRPr="00725641" w:rsidRDefault="00EF07C2" w:rsidP="00EF07C2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725641">
        <w:rPr>
          <w:color w:val="000000" w:themeColor="text1"/>
          <w:sz w:val="28"/>
          <w:szCs w:val="28"/>
        </w:rPr>
        <w:t>Дошкольный возраст - это период приобщения ребенка к познанию окружающего мира, период его начальной социализации. Высокая восприимчивость детей дошкольного возраста, легкая обучаемость, благодаря пластичности нервной системы, создают благоприятные возможности для успешного нравственного воспитания и социального развития личности.</w:t>
      </w:r>
    </w:p>
    <w:p w:rsidR="00EF07C2" w:rsidRPr="00725641" w:rsidRDefault="00EF07C2" w:rsidP="00EF07C2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725641">
        <w:rPr>
          <w:color w:val="000000" w:themeColor="text1"/>
          <w:sz w:val="28"/>
          <w:szCs w:val="28"/>
        </w:rPr>
        <w:t>Чтобы способствовать социальному развитию ребенка, взрослому необходимо поощрять всевозможные формы игры. Присмотритесь, как играют дети: чаще всего они в игровой форме воспроизводят быт взрослых – играют в магазин, в доктора, в детский сад или школу, в “дочки-матери”…</w:t>
      </w:r>
    </w:p>
    <w:p w:rsidR="00EF07C2" w:rsidRPr="00725641" w:rsidRDefault="00A449FF" w:rsidP="00EF07C2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FF0D94">
        <w:rPr>
          <w:b/>
          <w:i/>
          <w:sz w:val="28"/>
          <w:szCs w:val="28"/>
          <w:u w:val="single"/>
        </w:rPr>
        <w:t>(</w:t>
      </w:r>
      <w:r>
        <w:rPr>
          <w:b/>
          <w:i/>
          <w:sz w:val="28"/>
          <w:szCs w:val="28"/>
          <w:u w:val="single"/>
        </w:rPr>
        <w:t>1</w:t>
      </w:r>
      <w:r w:rsidR="00C34C61">
        <w:rPr>
          <w:b/>
          <w:i/>
          <w:sz w:val="28"/>
          <w:szCs w:val="28"/>
          <w:u w:val="single"/>
        </w:rPr>
        <w:t>4</w:t>
      </w:r>
      <w:r w:rsidRPr="00FF0D94">
        <w:rPr>
          <w:b/>
          <w:i/>
          <w:sz w:val="28"/>
          <w:szCs w:val="28"/>
          <w:u w:val="single"/>
        </w:rPr>
        <w:t xml:space="preserve"> слайд</w:t>
      </w:r>
      <w:r w:rsidR="00C34C61">
        <w:rPr>
          <w:b/>
          <w:i/>
          <w:sz w:val="28"/>
          <w:szCs w:val="28"/>
          <w:u w:val="single"/>
        </w:rPr>
        <w:t>, щелчок</w:t>
      </w:r>
      <w:r w:rsidRPr="00FF0D94">
        <w:rPr>
          <w:b/>
          <w:i/>
          <w:sz w:val="28"/>
          <w:szCs w:val="28"/>
          <w:u w:val="single"/>
        </w:rPr>
        <w:t>)</w:t>
      </w:r>
      <w:r w:rsidR="00280033" w:rsidRPr="00725641">
        <w:rPr>
          <w:color w:val="000000" w:themeColor="text1"/>
          <w:sz w:val="28"/>
          <w:szCs w:val="28"/>
        </w:rPr>
        <w:t xml:space="preserve"> </w:t>
      </w:r>
      <w:r w:rsidR="00EF07C2" w:rsidRPr="00725641">
        <w:rPr>
          <w:color w:val="000000" w:themeColor="text1"/>
          <w:sz w:val="28"/>
          <w:szCs w:val="28"/>
        </w:rPr>
        <w:t xml:space="preserve">Для социального развития дошкольников огромное значение имеет не только игра. Занятия, беседы, упражнения, знакомство с музыкой, чтение книг, наблюдение, обсуждение различных ситуаций, поощрение взаимопомощи и </w:t>
      </w:r>
      <w:r w:rsidR="00EF07C2" w:rsidRPr="00725641">
        <w:rPr>
          <w:color w:val="000000" w:themeColor="text1"/>
          <w:sz w:val="28"/>
          <w:szCs w:val="28"/>
        </w:rPr>
        <w:lastRenderedPageBreak/>
        <w:t>сотрудничества детей, их нравственных поступков – все это становится кирпичиками, из которых складывается личность человека. Ребенок очень глубоко воспринимает прекрасное – значит, его нужно познакомить с лучшими творениями человека, показать репродукции картин или посетить вместе с ним выставку, музей, галерею. Следует подготовиться к такому походу, потому что ребенок обязательно будет задавать множество вопросов, на которые взрослому придется отвечать.</w:t>
      </w:r>
    </w:p>
    <w:p w:rsidR="00714997" w:rsidRPr="000E2556" w:rsidRDefault="00EF07C2" w:rsidP="00347CAE">
      <w:pPr>
        <w:pStyle w:val="a5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725641">
        <w:rPr>
          <w:color w:val="000000" w:themeColor="text1"/>
          <w:sz w:val="28"/>
          <w:szCs w:val="28"/>
        </w:rPr>
        <w:t>Социальное развитие не менее необходимо личности, чем развитие интеллектуальных, творческих, физических способностей. Современный мир так устроен, что одним из условий успеха является способность плодотворно работать в команде, находить способы взаимодействия, взаимопонимания с людьми, с которыми ты работаешь. И, безусловно, душевный комфорт, эмоциональная удовлетворённость вашего ребёнка будет напрямую зависеть от того, как будут складываться его взаимоотношения с другими людьми, какую роль он будет играть в том коллективе, в котором будет находиться, и кем себя ощущать. И наша задача – правильно и умело помочь ему приобрести социальные навыки.</w:t>
      </w:r>
    </w:p>
    <w:p w:rsidR="00F813B4" w:rsidRDefault="00F813B4" w:rsidP="00F813B4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13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Использование дидактических игр в коррекции </w:t>
      </w:r>
    </w:p>
    <w:p w:rsidR="00F813B4" w:rsidRDefault="00F813B4" w:rsidP="00F813B4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13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нарушений и отклонений в развитии</w:t>
      </w:r>
    </w:p>
    <w:p w:rsidR="00714997" w:rsidRDefault="00714997" w:rsidP="00F813B4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4997" w:rsidRDefault="00714997" w:rsidP="00F813B4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C34C61">
        <w:rPr>
          <w:b/>
          <w:i/>
          <w:sz w:val="28"/>
          <w:szCs w:val="28"/>
          <w:u w:val="single"/>
        </w:rPr>
        <w:t>5</w:t>
      </w: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слайд)</w:t>
      </w:r>
      <w:r w:rsidRPr="00714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игр: игры с правилами, творческие игры, народные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14997" w:rsidRPr="00F813B4" w:rsidRDefault="00714997" w:rsidP="00F813B4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(1</w:t>
      </w:r>
      <w:r w:rsidR="00C34C61">
        <w:rPr>
          <w:b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слайд, 1</w:t>
      </w:r>
      <w:r w:rsidR="00C34C61">
        <w:rPr>
          <w:b/>
          <w:i/>
          <w:sz w:val="28"/>
          <w:szCs w:val="28"/>
          <w:u w:val="single"/>
        </w:rPr>
        <w:t>7</w:t>
      </w: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1</w:t>
      </w:r>
      <w:r w:rsidR="00C34C61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EF07C2" w:rsidRPr="003F4892" w:rsidRDefault="00EF07C2" w:rsidP="00EF07C2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EF07C2" w:rsidRPr="00A449FF" w:rsidRDefault="00EF07C2" w:rsidP="00EF07C2">
      <w:p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3F48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7149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</w:t>
      </w:r>
      <w:r w:rsidR="00714997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C34C61">
        <w:rPr>
          <w:b/>
          <w:i/>
          <w:sz w:val="28"/>
          <w:szCs w:val="28"/>
          <w:u w:val="single"/>
        </w:rPr>
        <w:t>9</w:t>
      </w:r>
      <w:r w:rsidR="00714997"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слайд)</w:t>
      </w: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Общеизвестно, что </w:t>
      </w:r>
      <w:r w:rsidRPr="00A449F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дидактические игры являются одним из эффективных средств сенсорного воспитания детей, формирования познавательной деятельности, обретение  ими  социального опыта,  норм и правил поведения. </w:t>
      </w:r>
    </w:p>
    <w:p w:rsidR="00EF07C2" w:rsidRPr="00977EC2" w:rsidRDefault="00EF07C2" w:rsidP="00EF07C2">
      <w:pPr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977EC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Существующая классификация дидактических игр выделяет три основных вида: с игрушками и предметами; настольно-печатные; словесные. </w:t>
      </w:r>
    </w:p>
    <w:p w:rsidR="00EF07C2" w:rsidRPr="003F4892" w:rsidRDefault="00EF07C2" w:rsidP="00B6151E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элементами дидактической игры  являются: содержание, обучающая  задача, игровые действия и правила. Для этого в содержание дидактических для детей с отклонениями в развитии</w:t>
      </w:r>
      <w:r w:rsidR="00B615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вкл</w:t>
      </w: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ючаются те сферы жизни, которые дети трудно усваивают в реальном обучении. </w:t>
      </w:r>
    </w:p>
    <w:p w:rsidR="00EF07C2" w:rsidRPr="003F4892" w:rsidRDefault="00EF07C2" w:rsidP="00EF07C2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Дидактические игры являются одним из эффективных средств коррекционного - развивающего обучения, целью которого является преодоление различных затруднений в умственной, трудовой, бытовой  и учебной деятельности. </w:t>
      </w:r>
    </w:p>
    <w:p w:rsidR="00EF07C2" w:rsidRPr="00B6151E" w:rsidRDefault="00EF07C2" w:rsidP="00280033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8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Средствами дидактической игры имеется возможность стимулирования инициативы ребенка и его стремления к достижению поставленной цели. </w:t>
      </w:r>
    </w:p>
    <w:p w:rsidR="00EF07C2" w:rsidRPr="00977EC2" w:rsidRDefault="00EF07C2" w:rsidP="00EF07C2">
      <w:pPr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7EC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Для организации различных форм речевой деятельности выделяется  театральная деятельность: кукольный, теневой театры, игры-драматизации по литературным произведениям, материалы для чтения и заучивания стихотворений. </w:t>
      </w:r>
    </w:p>
    <w:p w:rsidR="00EF07C2" w:rsidRDefault="00EF07C2" w:rsidP="00B6151E">
      <w:pPr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7EC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Для формирования коммуникативной речи и развития эмоциональной окраски речи выделяется специальный сектор с применением пальчикового театра, перчаточных кукол, ширмы для кукольного театра, где разыгрываются с детьми небольшие сюжеты речевого общения: вопросы - ответы, краткие монологи, диалоги на разные темы, выступления и заучивание речевок, пословиц и поговорок.</w:t>
      </w:r>
    </w:p>
    <w:p w:rsidR="004770B0" w:rsidRDefault="00977EC2" w:rsidP="00EF07C2">
      <w:pPr>
        <w:pStyle w:val="a5"/>
        <w:spacing w:before="0" w:beforeAutospacing="0" w:after="0" w:afterAutospacing="0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(</w:t>
      </w:r>
      <w:r w:rsidR="00C34C61">
        <w:rPr>
          <w:b/>
          <w:i/>
          <w:sz w:val="28"/>
          <w:szCs w:val="28"/>
          <w:u w:val="single"/>
        </w:rPr>
        <w:t>20</w:t>
      </w:r>
      <w:r w:rsidRPr="00FF0D94">
        <w:rPr>
          <w:b/>
          <w:i/>
          <w:sz w:val="28"/>
          <w:szCs w:val="28"/>
          <w:u w:val="single"/>
        </w:rPr>
        <w:t xml:space="preserve"> слайд)</w:t>
      </w:r>
    </w:p>
    <w:p w:rsidR="003E7BEC" w:rsidRDefault="00280033" w:rsidP="00280033">
      <w:pPr>
        <w:pStyle w:val="a5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rFonts w:eastAsia="+mn-ea"/>
          <w:color w:val="000000" w:themeColor="text1"/>
          <w:kern w:val="24"/>
          <w:sz w:val="28"/>
          <w:szCs w:val="28"/>
        </w:rPr>
        <w:t xml:space="preserve">        </w:t>
      </w:r>
      <w:r w:rsidR="003E7BEC">
        <w:rPr>
          <w:sz w:val="28"/>
          <w:szCs w:val="28"/>
        </w:rPr>
        <w:t>И вот сейчас мы с Вами побудем немножко детьми и поиграем</w:t>
      </w:r>
      <w:r w:rsidR="00FC2921">
        <w:rPr>
          <w:sz w:val="28"/>
          <w:szCs w:val="28"/>
        </w:rPr>
        <w:t>.</w:t>
      </w:r>
    </w:p>
    <w:p w:rsidR="003E7BEC" w:rsidRPr="00DF14FB" w:rsidRDefault="003E7BEC" w:rsidP="003E7BEC">
      <w:pPr>
        <w:tabs>
          <w:tab w:val="left" w:pos="1170"/>
        </w:tabs>
        <w:jc w:val="center"/>
        <w:rPr>
          <w:rFonts w:ascii="Times New Roman" w:hAnsi="Times New Roman" w:cs="Times New Roman"/>
          <w:b/>
          <w:i/>
          <w:caps/>
          <w:color w:val="000000" w:themeColor="text1"/>
          <w:sz w:val="32"/>
          <w:szCs w:val="32"/>
        </w:rPr>
      </w:pPr>
      <w:r w:rsidRPr="00DF14FB">
        <w:rPr>
          <w:rFonts w:ascii="Times New Roman" w:hAnsi="Times New Roman" w:cs="Times New Roman"/>
          <w:b/>
          <w:i/>
          <w:caps/>
          <w:color w:val="000000" w:themeColor="text1"/>
          <w:sz w:val="32"/>
          <w:szCs w:val="32"/>
        </w:rPr>
        <w:lastRenderedPageBreak/>
        <w:t>Игры</w:t>
      </w:r>
    </w:p>
    <w:p w:rsidR="003E7BEC" w:rsidRPr="009306AB" w:rsidRDefault="00714997" w:rsidP="009306AB">
      <w:pPr>
        <w:pStyle w:val="c10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(</w:t>
      </w:r>
      <w:r w:rsidR="00C34C61">
        <w:rPr>
          <w:b/>
          <w:i/>
          <w:sz w:val="28"/>
          <w:szCs w:val="28"/>
          <w:u w:val="single"/>
        </w:rPr>
        <w:t>21</w:t>
      </w:r>
      <w:r w:rsidRPr="00FF0D94">
        <w:rPr>
          <w:b/>
          <w:i/>
          <w:sz w:val="28"/>
          <w:szCs w:val="28"/>
          <w:u w:val="single"/>
        </w:rPr>
        <w:t xml:space="preserve"> слайд)</w:t>
      </w:r>
      <w:r w:rsidR="00DF14FB">
        <w:rPr>
          <w:b/>
          <w:i/>
          <w:color w:val="000000" w:themeColor="text1"/>
          <w:sz w:val="28"/>
          <w:szCs w:val="28"/>
        </w:rPr>
        <w:t>1. Д</w:t>
      </w:r>
      <w:r w:rsidR="00DF14FB" w:rsidRPr="00DF14FB">
        <w:rPr>
          <w:b/>
          <w:i/>
          <w:color w:val="000000" w:themeColor="text1"/>
          <w:sz w:val="28"/>
          <w:szCs w:val="28"/>
        </w:rPr>
        <w:t>/</w:t>
      </w:r>
      <w:r w:rsidR="00DF14FB">
        <w:rPr>
          <w:b/>
          <w:i/>
          <w:color w:val="000000" w:themeColor="text1"/>
          <w:sz w:val="28"/>
          <w:szCs w:val="28"/>
        </w:rPr>
        <w:t>И</w:t>
      </w:r>
      <w:r w:rsidR="003331AB">
        <w:rPr>
          <w:b/>
          <w:i/>
          <w:color w:val="000000" w:themeColor="text1"/>
          <w:sz w:val="28"/>
          <w:szCs w:val="28"/>
        </w:rPr>
        <w:t>«</w:t>
      </w:r>
      <w:r w:rsidR="003E7BEC" w:rsidRPr="009306AB">
        <w:rPr>
          <w:b/>
          <w:i/>
          <w:color w:val="000000" w:themeColor="text1"/>
          <w:sz w:val="28"/>
          <w:szCs w:val="28"/>
        </w:rPr>
        <w:t>Волшебны</w:t>
      </w:r>
      <w:r w:rsidR="00DF14FB">
        <w:rPr>
          <w:b/>
          <w:i/>
          <w:color w:val="000000" w:themeColor="text1"/>
          <w:sz w:val="28"/>
          <w:szCs w:val="28"/>
        </w:rPr>
        <w:t>е</w:t>
      </w:r>
      <w:r w:rsidR="003E7BEC" w:rsidRPr="009306AB">
        <w:rPr>
          <w:b/>
          <w:i/>
          <w:color w:val="000000" w:themeColor="text1"/>
          <w:sz w:val="28"/>
          <w:szCs w:val="28"/>
        </w:rPr>
        <w:t xml:space="preserve"> цвет</w:t>
      </w:r>
      <w:r w:rsidR="00DF14FB">
        <w:rPr>
          <w:b/>
          <w:i/>
          <w:color w:val="000000" w:themeColor="text1"/>
          <w:sz w:val="28"/>
          <w:szCs w:val="28"/>
        </w:rPr>
        <w:t>ы</w:t>
      </w:r>
      <w:r w:rsidR="003E7BEC" w:rsidRPr="009306AB">
        <w:rPr>
          <w:b/>
          <w:i/>
          <w:color w:val="000000" w:themeColor="text1"/>
          <w:sz w:val="28"/>
          <w:szCs w:val="28"/>
        </w:rPr>
        <w:t>»</w:t>
      </w:r>
    </w:p>
    <w:p w:rsidR="003E7BEC" w:rsidRPr="00191FFC" w:rsidRDefault="003E7BEC" w:rsidP="003E7BE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Учить проявлять внимание к окружающим, устанавливать доброжелательные отношения, замечать положительные качества других и выражать </w:t>
      </w:r>
      <w:r w:rsidR="00DF1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словами, делать комплименты, автоматизация звуков в речи.</w:t>
      </w:r>
    </w:p>
    <w:p w:rsidR="003E7BEC" w:rsidRPr="00191FFC" w:rsidRDefault="003E7BEC" w:rsidP="003E7BE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Зеленая ткань, вырезанные лепесточки для каждого </w:t>
      </w:r>
      <w:r w:rsidR="00DF1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участника, се</w:t>
      </w:r>
      <w:r w:rsidR="0058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рединки цветов, буквы, картинки, мяч.</w:t>
      </w:r>
    </w:p>
    <w:p w:rsidR="00793572" w:rsidRPr="00793572" w:rsidRDefault="00793572" w:rsidP="00793572">
      <w:pPr>
        <w:shd w:val="clear" w:color="auto" w:fill="FFFFFF"/>
        <w:ind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Логопед.</w:t>
      </w:r>
      <w:r w:rsidRPr="0079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утро, и всем улыбнись,</w:t>
      </w:r>
    </w:p>
    <w:p w:rsidR="00793572" w:rsidRPr="00793572" w:rsidRDefault="00793572" w:rsidP="00793572">
      <w:pPr>
        <w:shd w:val="clear" w:color="auto" w:fill="FFFFFF"/>
        <w:ind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и слева друзьям поклонись.</w:t>
      </w:r>
    </w:p>
    <w:p w:rsidR="00793572" w:rsidRPr="00793572" w:rsidRDefault="00793572" w:rsidP="00793572">
      <w:pPr>
        <w:shd w:val="clear" w:color="auto" w:fill="FFFFFF"/>
        <w:ind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дружить, помогать всем всегда –</w:t>
      </w:r>
    </w:p>
    <w:p w:rsidR="00793572" w:rsidRPr="00793572" w:rsidRDefault="00793572" w:rsidP="00793572">
      <w:pPr>
        <w:shd w:val="clear" w:color="auto" w:fill="FFFFFF"/>
        <w:ind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согласны? Ответьте мне: «Да!» </w:t>
      </w:r>
    </w:p>
    <w:p w:rsidR="00793572" w:rsidRPr="00793572" w:rsidRDefault="00793572" w:rsidP="00793572">
      <w:pPr>
        <w:ind w:firstLine="0"/>
        <w:rPr>
          <w:rFonts w:ascii="Calibri" w:eastAsia="Times New Roman" w:hAnsi="Calibri" w:cs="Times New Roman"/>
          <w:i/>
          <w:color w:val="000000"/>
          <w:lang w:eastAsia="ru-RU"/>
        </w:rPr>
      </w:pPr>
      <w:r w:rsidRPr="007935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Упражнение «Давайте поздороваемся»</w:t>
      </w:r>
    </w:p>
    <w:p w:rsidR="00793572" w:rsidRPr="00793572" w:rsidRDefault="00793572" w:rsidP="00793572">
      <w:pPr>
        <w:shd w:val="clear" w:color="auto" w:fill="FFFFFF"/>
        <w:ind w:firstLine="1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79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 говорит о разных способах приветствия, реально существующих и шуточных.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</w:t>
      </w:r>
      <w:r w:rsidRPr="0079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поздороваться плечом, спинкой, рукой, носом, щекой, выдумать свой  собственный способ приветствия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BEC" w:rsidRPr="00191FFC" w:rsidRDefault="003E7BEC" w:rsidP="00977E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1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Педагог</w:t>
      </w:r>
      <w:r w:rsidR="0093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показывает на лежащий на полу кусок ткани). Это зеленая полянка. Какое у вас настроение, когда вы смотрите на эту полянку?</w:t>
      </w:r>
      <w:r w:rsidR="0097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Грустное, печальное, скучное.</w:t>
      </w:r>
      <w:r w:rsidR="0097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E7BEC" w:rsidRPr="00191FFC" w:rsidRDefault="003E7BEC" w:rsidP="00977E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1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Педагог.</w:t>
      </w:r>
      <w:r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думаете, чего на ней не хватает?</w:t>
      </w:r>
      <w:r w:rsidR="0097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Цветов.</w:t>
      </w:r>
      <w:r w:rsidR="0097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E7BEC" w:rsidRPr="00191FFC" w:rsidRDefault="003E7BEC" w:rsidP="003E7BE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1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Педагог.</w:t>
      </w:r>
      <w:r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веселая жизнь на такой полянке. Вот так и между людьми: жизнь без уважения и внимания получается мрачной, серой и печальной. А хотели бы сейчас порадовать друг друга?  Давайте поиграем в </w:t>
      </w:r>
      <w:r w:rsidRPr="002401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«Комплименты».</w:t>
      </w:r>
    </w:p>
    <w:p w:rsidR="003E7BEC" w:rsidRPr="00191FFC" w:rsidRDefault="00582104" w:rsidP="003E7BE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меня волшебный мяч, он будет в руки к вам скакать, а вы будете комплименты друг другу дарить. А я вас лепесточек дам в замен. </w:t>
      </w:r>
      <w:r w:rsidR="0097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участники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называют комплименты </w:t>
      </w:r>
      <w:r w:rsidR="003E7BEC"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очереди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E7BEC"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берут по одному лепесточку,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3E7BEC"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выкладывают его на полянке. Добрые слова должны быть сказаны каждому </w:t>
      </w:r>
      <w:r w:rsidR="0097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участнику</w:t>
      </w:r>
      <w:r w:rsidR="003E7BEC"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7EC2" w:rsidRDefault="003E7BEC" w:rsidP="00DF14F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1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Педагог.</w:t>
      </w:r>
      <w:r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7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Чего не хватает у наших цветов? (Ответы: серединки цветочка) </w:t>
      </w:r>
    </w:p>
    <w:p w:rsidR="00DF14FB" w:rsidRDefault="00977EC2" w:rsidP="003E7BE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4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Правильно. У меня как раз они есть, но они не обычные. На каждой серединке цветочка, поселилась буква. </w:t>
      </w:r>
      <w:r w:rsidR="00DF1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наши лепестки украсим картинками, в названии которых есть, необходимая буква. Чтобы наши цветочки цвели долго, и мы не забывали делать друг другу комплименты. </w:t>
      </w:r>
    </w:p>
    <w:p w:rsidR="00DF14FB" w:rsidRDefault="00DF14FB" w:rsidP="00DF14FB">
      <w:pPr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Вам необходимо разбиться по 2 человека на каждый цветок.Участники игры выполняют задание. Проверяем.</w:t>
      </w:r>
    </w:p>
    <w:p w:rsidR="00DF14FB" w:rsidRDefault="00DF14FB" w:rsidP="00C34C61">
      <w:pPr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4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Молодцы.  </w:t>
      </w:r>
      <w:r w:rsidR="003E7BEC"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какие красивые цветы выросли от ваших слов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картинок </w:t>
      </w:r>
      <w:r w:rsidR="003E7BEC"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этой полянке. А сейчас какое у вас настроение?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E7BEC"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Веселое, счастливое.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E7BEC" w:rsidRDefault="003E7BEC" w:rsidP="003E7BE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930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</w:t>
      </w:r>
      <w:r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подводит к мысли, что нужно внимательней относится друг к другу и говорить хорошие слова.</w:t>
      </w:r>
    </w:p>
    <w:p w:rsidR="00DF14FB" w:rsidRPr="00191FFC" w:rsidRDefault="00DF14FB" w:rsidP="00C34C61">
      <w:pPr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31AB" w:rsidRPr="003331AB" w:rsidRDefault="00714997" w:rsidP="003331AB">
      <w:pPr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C34C61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слайд)</w:t>
      </w:r>
      <w:r w:rsidR="003331AB" w:rsidRPr="00DF14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2. </w:t>
      </w:r>
      <w:r w:rsidR="00DF14FB" w:rsidRPr="00DF14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Д/И</w:t>
      </w:r>
      <w:r w:rsidR="003331AB" w:rsidRPr="003331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«В гостях у Красной Шапочки»</w:t>
      </w:r>
    </w:p>
    <w:p w:rsidR="00DF14FB" w:rsidRPr="00191FFC" w:rsidRDefault="00DF14FB" w:rsidP="00DF14F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социально-коммуникативных навыков, развитие</w:t>
      </w:r>
      <w:r w:rsidR="003A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связной речи,</w:t>
      </w:r>
      <w:r w:rsidR="003A767C" w:rsidRPr="003A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внимания, наблюдательности, а также продолжение группового знакомства.</w:t>
      </w:r>
    </w:p>
    <w:p w:rsidR="00DF14FB" w:rsidRDefault="00DF14FB" w:rsidP="00DF14F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Pr="0019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сказок, игрушка Красная шапочка.</w:t>
      </w:r>
    </w:p>
    <w:p w:rsidR="003A767C" w:rsidRPr="003A767C" w:rsidRDefault="003A767C" w:rsidP="003A767C">
      <w:pPr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7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Встаньте все те,   кто…</w:t>
      </w:r>
    </w:p>
    <w:p w:rsidR="003A767C" w:rsidRPr="003A767C" w:rsidRDefault="003A767C" w:rsidP="003A767C">
      <w:pPr>
        <w:ind w:firstLine="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дает задание: Встаньте все те, кто…</w:t>
      </w:r>
    </w:p>
    <w:p w:rsidR="003A767C" w:rsidRPr="003A767C" w:rsidRDefault="003A767C" w:rsidP="003A767C">
      <w:pPr>
        <w:ind w:firstLine="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  бегать,</w:t>
      </w:r>
    </w:p>
    <w:p w:rsidR="003A767C" w:rsidRPr="003A767C" w:rsidRDefault="003A767C" w:rsidP="003A767C">
      <w:pPr>
        <w:ind w:firstLine="4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радуется хорошей погоде,</w:t>
      </w:r>
    </w:p>
    <w:p w:rsidR="003A767C" w:rsidRDefault="003A767C" w:rsidP="003A767C">
      <w:pPr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младшую сестру,</w:t>
      </w:r>
    </w:p>
    <w:p w:rsidR="00C34C61" w:rsidRPr="003A767C" w:rsidRDefault="00C34C61" w:rsidP="003A767C">
      <w:pPr>
        <w:ind w:firstLine="45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любит драться,</w:t>
      </w:r>
    </w:p>
    <w:p w:rsidR="003A767C" w:rsidRDefault="003A767C" w:rsidP="003A767C">
      <w:pPr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любит дарить цветы,   </w:t>
      </w:r>
    </w:p>
    <w:p w:rsidR="003A767C" w:rsidRDefault="003A767C" w:rsidP="003A767C">
      <w:pPr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поесть вкусненькое,</w:t>
      </w:r>
    </w:p>
    <w:p w:rsidR="00C34C61" w:rsidRDefault="00C34C61" w:rsidP="003A767C">
      <w:pPr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-любит ругаться,</w:t>
      </w:r>
    </w:p>
    <w:p w:rsidR="00D75BE1" w:rsidRDefault="00D75BE1" w:rsidP="003A767C">
      <w:pPr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 поспать,</w:t>
      </w:r>
    </w:p>
    <w:p w:rsidR="003A767C" w:rsidRDefault="003A767C" w:rsidP="003A767C">
      <w:pPr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любит путешествовать….</w:t>
      </w:r>
    </w:p>
    <w:p w:rsidR="003A767C" w:rsidRPr="003A767C" w:rsidRDefault="003A767C" w:rsidP="003A767C">
      <w:pPr>
        <w:ind w:firstLine="45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 сегодня отправимся в путешествие.</w:t>
      </w:r>
    </w:p>
    <w:p w:rsidR="003331AB" w:rsidRPr="003331AB" w:rsidRDefault="003331AB" w:rsidP="003331AB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есть в жизни «Берег детства»,</w:t>
      </w:r>
    </w:p>
    <w:p w:rsidR="003331AB" w:rsidRPr="003331AB" w:rsidRDefault="003331AB" w:rsidP="003331AB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море сказок и волшебных снов.</w:t>
      </w:r>
    </w:p>
    <w:p w:rsidR="003331AB" w:rsidRPr="003331AB" w:rsidRDefault="003331AB" w:rsidP="003331AB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эту красоту не наглядеться…</w:t>
      </w:r>
    </w:p>
    <w:p w:rsidR="003331AB" w:rsidRPr="003331AB" w:rsidRDefault="003331AB" w:rsidP="003331AB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хочется вернуться вновь и вновь…</w:t>
      </w:r>
    </w:p>
    <w:p w:rsidR="003331AB" w:rsidRPr="003331AB" w:rsidRDefault="003331AB" w:rsidP="003331AB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 синее нас ждёт. По местам! Полный вперёд!</w:t>
      </w:r>
      <w:r w:rsidR="00DF1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(Отправляются под музыку «Шум моря»</w:t>
      </w:r>
      <w:r w:rsidR="00C34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глаза закрывают</w:t>
      </w:r>
      <w:r w:rsidR="00DF1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331AB" w:rsidRPr="003331AB" w:rsidRDefault="003331AB" w:rsidP="003331AB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 сказок вижу я. Кто же там живёт, друзья?</w:t>
      </w:r>
    </w:p>
    <w:p w:rsidR="003331AB" w:rsidRPr="003331AB" w:rsidRDefault="003331AB" w:rsidP="003331AB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гостях у Красной Шапочки. (У Красной Шапочки беда, все сказки перепутались, поможем распределить героев сказок по своим местам)</w:t>
      </w:r>
      <w:r w:rsidR="007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сначала мы посмотрим из каких сказок герои. Но вот беда ветер сильный так подул, что картинки все разлетелись. Давайте их соберём.</w:t>
      </w:r>
    </w:p>
    <w:p w:rsidR="003E7BEC" w:rsidRPr="00347CAE" w:rsidRDefault="003331AB" w:rsidP="00347CAE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3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Инсценировка сказок: «Теремок», «Репка», </w:t>
      </w:r>
      <w:r w:rsidR="00DF1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«Колобок» и др. по желанию детей.</w:t>
      </w:r>
    </w:p>
    <w:p w:rsidR="003331AB" w:rsidRPr="00010FEA" w:rsidRDefault="003331AB" w:rsidP="003E7BEC">
      <w:pPr>
        <w:pStyle w:val="a5"/>
        <w:spacing w:before="0" w:beforeAutospacing="0" w:after="0" w:afterAutospacing="0"/>
        <w:jc w:val="both"/>
        <w:rPr>
          <w:rFonts w:eastAsia="+mn-ea"/>
          <w:color w:val="000000" w:themeColor="text1"/>
          <w:kern w:val="24"/>
          <w:sz w:val="28"/>
          <w:szCs w:val="28"/>
        </w:rPr>
      </w:pPr>
    </w:p>
    <w:p w:rsidR="00B6151E" w:rsidRPr="00B6151E" w:rsidRDefault="00B6151E" w:rsidP="00B6151E">
      <w:pPr>
        <w:pStyle w:val="a5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B6151E">
        <w:rPr>
          <w:rFonts w:eastAsiaTheme="minorHAnsi"/>
          <w:b/>
          <w:i/>
          <w:sz w:val="28"/>
          <w:szCs w:val="28"/>
          <w:lang w:eastAsia="en-US"/>
        </w:rPr>
        <w:t>Заключение</w:t>
      </w:r>
    </w:p>
    <w:p w:rsidR="003A767C" w:rsidRPr="003A767C" w:rsidRDefault="00EF07C2" w:rsidP="00163A8E">
      <w:pPr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6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того, чтобы приблизить ребенка к жизни, нужно выстроить такую   коррекционно-развивающую среду, которая бы служила ему «переходным мостиком», вспомогательным средством приобретения необходимых социально-адаптивных знаний, навыков и умений.</w:t>
      </w:r>
    </w:p>
    <w:p w:rsidR="00EF07C2" w:rsidRPr="00163A8E" w:rsidRDefault="00163A8E" w:rsidP="00EF07C2">
      <w:pPr>
        <w:ind w:firstLine="2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3A8E">
        <w:rPr>
          <w:rFonts w:ascii="Times New Roman" w:hAnsi="Times New Roman" w:cs="Times New Roman"/>
          <w:sz w:val="28"/>
          <w:szCs w:val="28"/>
        </w:rPr>
        <w:t>Правильно созданная предметная среда дает возможность приобщать всех детей к активной самостоятельной деятельности. Каждый ребенок выбирает занятие по интересам, что обеспечивается разнообразием предметного содержания, доступностью и удобством размещения материалов.</w:t>
      </w:r>
    </w:p>
    <w:p w:rsidR="00EF07C2" w:rsidRDefault="00163A8E" w:rsidP="00EF07C2">
      <w:pPr>
        <w:rPr>
          <w:rFonts w:ascii="Times New Roman" w:hAnsi="Times New Roman" w:cs="Times New Roman"/>
          <w:sz w:val="28"/>
          <w:szCs w:val="28"/>
        </w:rPr>
      </w:pPr>
      <w:r w:rsidRPr="003A767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Всё это способствует </w:t>
      </w:r>
      <w:r w:rsidRPr="003A767C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Pr="003A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поведения у детей с </w:t>
      </w:r>
      <w:r w:rsidRPr="003A767C">
        <w:rPr>
          <w:rFonts w:ascii="Times New Roman" w:hAnsi="Times New Roman" w:cs="Times New Roman"/>
          <w:color w:val="000000"/>
          <w:sz w:val="28"/>
          <w:szCs w:val="28"/>
        </w:rPr>
        <w:t>ОВЗ,</w:t>
      </w:r>
      <w:r w:rsidRPr="003A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способствует предотвращению появления эмоционально-личностных, поведенческих трудностей, расширению их коммуникативного и социального опыта, развитию речи.</w:t>
      </w:r>
    </w:p>
    <w:p w:rsidR="00EF07C2" w:rsidRDefault="00EF07C2" w:rsidP="00EF07C2">
      <w:pPr>
        <w:tabs>
          <w:tab w:val="left" w:pos="11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BEC" w:rsidRPr="003E7BEC" w:rsidRDefault="00714997" w:rsidP="003E7BEC">
      <w:pPr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EFEFE"/>
        </w:rPr>
      </w:pPr>
      <w:r>
        <w:rPr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C34C61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слайд)</w:t>
      </w:r>
      <w:r w:rsidR="003E7BEC" w:rsidRPr="003E7BEC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EFEFE"/>
        </w:rPr>
        <w:t xml:space="preserve">«Оказывается, дети — это самое прекрасное чудо на земле. Подумать только, что есть на свете маленькие человечки, которые каждому протягивают ручонки и про каждого думают, что он хороший и добрый. Человечки, для которых неважно, красивое у тебя лицо или дурное, они всех готовы с радостью целовать, всякого любят — старого и молодого, богатого и бедного!» </w:t>
      </w:r>
    </w:p>
    <w:p w:rsidR="003E7BEC" w:rsidRPr="003E7BEC" w:rsidRDefault="003E7BEC" w:rsidP="003E7BEC">
      <w:pPr>
        <w:jc w:val="center"/>
        <w:rPr>
          <w:rFonts w:ascii="Times New Roman" w:eastAsiaTheme="minorHAnsi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3E7BEC">
        <w:rPr>
          <w:rFonts w:ascii="Times New Roman" w:eastAsiaTheme="minorHAnsi" w:hAnsi="Times New Roman" w:cs="Times New Roman"/>
          <w:i/>
          <w:color w:val="000000"/>
          <w:sz w:val="28"/>
          <w:szCs w:val="28"/>
          <w:u w:val="single"/>
          <w:shd w:val="clear" w:color="auto" w:fill="FEFEFE"/>
        </w:rPr>
        <w:t>Сельма Лагерлеф</w:t>
      </w:r>
    </w:p>
    <w:p w:rsidR="003331AB" w:rsidRDefault="003331AB" w:rsidP="009306AB">
      <w:pPr>
        <w:spacing w:after="150"/>
        <w:ind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331AB" w:rsidRPr="00714997" w:rsidRDefault="00714997" w:rsidP="00714997">
      <w:pPr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C34C61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FF0D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слайд)</w:t>
      </w:r>
      <w:r w:rsidRPr="0071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за внимание!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Творческих Вам успехов</w:t>
      </w:r>
      <w:r w:rsidRPr="00714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3331AB" w:rsidRPr="00714997" w:rsidSect="00EF07C2">
      <w:footerReference w:type="default" r:id="rId7"/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806" w:rsidRDefault="00DB0806" w:rsidP="00EF07C2">
      <w:r>
        <w:separator/>
      </w:r>
    </w:p>
  </w:endnote>
  <w:endnote w:type="continuationSeparator" w:id="1">
    <w:p w:rsidR="00DB0806" w:rsidRDefault="00DB0806" w:rsidP="00E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795036"/>
      <w:docPartObj>
        <w:docPartGallery w:val="Page Numbers (Bottom of Page)"/>
        <w:docPartUnique/>
      </w:docPartObj>
    </w:sdtPr>
    <w:sdtContent>
      <w:p w:rsidR="00EF07C2" w:rsidRDefault="00B77CD9">
        <w:pPr>
          <w:pStyle w:val="a6"/>
          <w:jc w:val="center"/>
        </w:pPr>
        <w:r>
          <w:fldChar w:fldCharType="begin"/>
        </w:r>
        <w:r w:rsidR="00EF07C2">
          <w:instrText>PAGE   \* MERGEFORMAT</w:instrText>
        </w:r>
        <w:r>
          <w:fldChar w:fldCharType="separate"/>
        </w:r>
        <w:r w:rsidR="00280033">
          <w:rPr>
            <w:noProof/>
          </w:rPr>
          <w:t>1</w:t>
        </w:r>
        <w:r>
          <w:fldChar w:fldCharType="end"/>
        </w:r>
      </w:p>
    </w:sdtContent>
  </w:sdt>
  <w:p w:rsidR="00EF07C2" w:rsidRDefault="00EF07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806" w:rsidRDefault="00DB0806" w:rsidP="00EF07C2">
      <w:r>
        <w:separator/>
      </w:r>
    </w:p>
  </w:footnote>
  <w:footnote w:type="continuationSeparator" w:id="1">
    <w:p w:rsidR="00DB0806" w:rsidRDefault="00DB0806" w:rsidP="00EF0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8040E"/>
    <w:multiLevelType w:val="multilevel"/>
    <w:tmpl w:val="651C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B43C7"/>
    <w:multiLevelType w:val="hybridMultilevel"/>
    <w:tmpl w:val="BDEC945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E4454AE"/>
    <w:multiLevelType w:val="singleLevel"/>
    <w:tmpl w:val="DCF8CA10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04C"/>
    <w:rsid w:val="00061E3F"/>
    <w:rsid w:val="00136F1C"/>
    <w:rsid w:val="00163A8E"/>
    <w:rsid w:val="001B0D48"/>
    <w:rsid w:val="00265224"/>
    <w:rsid w:val="00280033"/>
    <w:rsid w:val="002D11D5"/>
    <w:rsid w:val="002E7CAA"/>
    <w:rsid w:val="003331AB"/>
    <w:rsid w:val="00347CAE"/>
    <w:rsid w:val="003A767C"/>
    <w:rsid w:val="003E4174"/>
    <w:rsid w:val="003E7BEC"/>
    <w:rsid w:val="0044604C"/>
    <w:rsid w:val="00457360"/>
    <w:rsid w:val="00474E2B"/>
    <w:rsid w:val="004770B0"/>
    <w:rsid w:val="00483617"/>
    <w:rsid w:val="00556635"/>
    <w:rsid w:val="00582104"/>
    <w:rsid w:val="00587E95"/>
    <w:rsid w:val="005F46A6"/>
    <w:rsid w:val="00714997"/>
    <w:rsid w:val="00793572"/>
    <w:rsid w:val="007B0BC8"/>
    <w:rsid w:val="009201CC"/>
    <w:rsid w:val="009306AB"/>
    <w:rsid w:val="00977EC2"/>
    <w:rsid w:val="00990C09"/>
    <w:rsid w:val="009C7A0C"/>
    <w:rsid w:val="00A30DC9"/>
    <w:rsid w:val="00A449FF"/>
    <w:rsid w:val="00B6151E"/>
    <w:rsid w:val="00B77CD9"/>
    <w:rsid w:val="00BB7896"/>
    <w:rsid w:val="00C34C61"/>
    <w:rsid w:val="00D060F4"/>
    <w:rsid w:val="00D521D7"/>
    <w:rsid w:val="00D75BE1"/>
    <w:rsid w:val="00DB0806"/>
    <w:rsid w:val="00DF14FB"/>
    <w:rsid w:val="00EF07C2"/>
    <w:rsid w:val="00F32DDF"/>
    <w:rsid w:val="00F72BF3"/>
    <w:rsid w:val="00F813B4"/>
    <w:rsid w:val="00FC2921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C2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07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07C2"/>
    <w:rPr>
      <w:rFonts w:eastAsiaTheme="minorEastAsia"/>
    </w:rPr>
  </w:style>
  <w:style w:type="paragraph" w:styleId="a5">
    <w:name w:val="Normal (Web)"/>
    <w:basedOn w:val="a"/>
    <w:uiPriority w:val="99"/>
    <w:unhideWhenUsed/>
    <w:rsid w:val="00EF0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F0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7C2"/>
    <w:rPr>
      <w:rFonts w:eastAsiaTheme="minorEastAsia"/>
    </w:rPr>
  </w:style>
  <w:style w:type="character" w:customStyle="1" w:styleId="apple-converted-space">
    <w:name w:val="apple-converted-space"/>
    <w:basedOn w:val="a0"/>
    <w:rsid w:val="003A7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C2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07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07C2"/>
    <w:rPr>
      <w:rFonts w:eastAsiaTheme="minorEastAsia"/>
    </w:rPr>
  </w:style>
  <w:style w:type="paragraph" w:styleId="a5">
    <w:name w:val="Normal (Web)"/>
    <w:basedOn w:val="a"/>
    <w:uiPriority w:val="99"/>
    <w:unhideWhenUsed/>
    <w:rsid w:val="00EF0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F0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7C2"/>
    <w:rPr>
      <w:rFonts w:eastAsiaTheme="minorEastAsia"/>
    </w:rPr>
  </w:style>
  <w:style w:type="character" w:customStyle="1" w:styleId="apple-converted-space">
    <w:name w:val="apple-converted-space"/>
    <w:basedOn w:val="a0"/>
    <w:rsid w:val="003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LOAD</dc:creator>
  <cp:keywords/>
  <dc:description/>
  <cp:lastModifiedBy>user</cp:lastModifiedBy>
  <cp:revision>18</cp:revision>
  <dcterms:created xsi:type="dcterms:W3CDTF">2017-02-14T11:15:00Z</dcterms:created>
  <dcterms:modified xsi:type="dcterms:W3CDTF">2017-04-27T18:57:00Z</dcterms:modified>
</cp:coreProperties>
</file>