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D6" w:rsidRDefault="007277D6" w:rsidP="007277D6"/>
    <w:p w:rsidR="00000000" w:rsidRDefault="007277D6" w:rsidP="007277D6">
      <w:pPr>
        <w:tabs>
          <w:tab w:val="left" w:pos="2010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7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ПРИЗНАКИ РЕЧЕВОГО НАРУШЕНИЯ»"/>
          </v:shape>
        </w:pict>
      </w:r>
    </w:p>
    <w:p w:rsidR="007277D6" w:rsidRDefault="007277D6" w:rsidP="0004228A">
      <w:pPr>
        <w:tabs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Уважаемые родители, если вы заподозрили что-то неладное в речевом развитии вашего ребёнка, как можно скорее посоветуйтесь с профессионалами! Ни в коем случае не слушайте советов друзей и знакомых, коллег на работе: </w:t>
      </w:r>
    </w:p>
    <w:p w:rsidR="007277D6" w:rsidRPr="007277D6" w:rsidRDefault="007277D6" w:rsidP="0004228A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7D6">
        <w:rPr>
          <w:rFonts w:ascii="Times New Roman" w:hAnsi="Times New Roman" w:cs="Times New Roman"/>
          <w:i/>
          <w:sz w:val="28"/>
          <w:szCs w:val="28"/>
        </w:rPr>
        <w:t>«У моего ребёнка так же было. Теперь болтает, не остановишь».</w:t>
      </w:r>
    </w:p>
    <w:p w:rsidR="007277D6" w:rsidRPr="007277D6" w:rsidRDefault="007277D6" w:rsidP="0004228A">
      <w:pPr>
        <w:tabs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дети разные. Любое отклонение от нормы требует незамедлительной консультации специалиста.</w:t>
      </w:r>
    </w:p>
    <w:p w:rsidR="007277D6" w:rsidRPr="001E2D64" w:rsidRDefault="001E2D64" w:rsidP="0004228A">
      <w:pPr>
        <w:tabs>
          <w:tab w:val="left" w:pos="2010"/>
        </w:tabs>
        <w:spacing w:after="0"/>
        <w:jc w:val="center"/>
        <w:rPr>
          <w:rFonts w:ascii="Monotype Corsiva" w:hAnsi="Monotype Corsiva"/>
          <w:color w:val="C00000"/>
          <w:sz w:val="56"/>
          <w:szCs w:val="56"/>
        </w:rPr>
      </w:pPr>
      <w:r w:rsidRPr="001E2D64">
        <w:rPr>
          <w:rFonts w:ascii="Monotype Corsiva" w:hAnsi="Monotype Corsiva"/>
          <w:color w:val="C00000"/>
          <w:sz w:val="56"/>
          <w:szCs w:val="56"/>
        </w:rPr>
        <w:t>Будьте внимательны!</w:t>
      </w:r>
    </w:p>
    <w:p w:rsidR="001E2D64" w:rsidRPr="0004228A" w:rsidRDefault="001E2D64" w:rsidP="0004228A">
      <w:pPr>
        <w:tabs>
          <w:tab w:val="left" w:pos="2010"/>
        </w:tabs>
        <w:jc w:val="center"/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</w:pPr>
      <w:r w:rsidRPr="0004228A"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  <w:t>Признаки нарушения речевого развития очевидны, если:</w:t>
      </w:r>
    </w:p>
    <w:p w:rsidR="001E2D64" w:rsidRDefault="001E2D64" w:rsidP="001E2D64">
      <w:pPr>
        <w:pStyle w:val="a5"/>
        <w:numPr>
          <w:ilvl w:val="0"/>
          <w:numId w:val="1"/>
        </w:numPr>
        <w:tabs>
          <w:tab w:val="left" w:pos="20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концу 1-го месяца ребёнок никогда не кричит перед кормлением,</w:t>
      </w:r>
    </w:p>
    <w:p w:rsidR="001E2D64" w:rsidRDefault="001E2D64" w:rsidP="001E2D64">
      <w:pPr>
        <w:pStyle w:val="a5"/>
        <w:numPr>
          <w:ilvl w:val="0"/>
          <w:numId w:val="1"/>
        </w:numPr>
        <w:tabs>
          <w:tab w:val="left" w:pos="20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4-го месяца он не улыбается, когда с ним разговаривают,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гулит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E2D64" w:rsidRDefault="001E2D64" w:rsidP="001E2D64">
      <w:pPr>
        <w:pStyle w:val="a5"/>
        <w:numPr>
          <w:ilvl w:val="0"/>
          <w:numId w:val="1"/>
        </w:numPr>
        <w:tabs>
          <w:tab w:val="left" w:pos="20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концу 5-го месяца не пытается, находясь на руках у матери, отыскивать те предметы и тех людей, которых она называет, не прислушивается к музыке,</w:t>
      </w:r>
    </w:p>
    <w:p w:rsidR="001E2D64" w:rsidRDefault="001E2D64" w:rsidP="001E2D64">
      <w:pPr>
        <w:pStyle w:val="a5"/>
        <w:numPr>
          <w:ilvl w:val="0"/>
          <w:numId w:val="1"/>
        </w:numPr>
        <w:tabs>
          <w:tab w:val="left" w:pos="20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7 месяцам не узнает голоса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может правильно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реагироватьна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интонации, не отдаёт предпочтение мелодичным погремушкам,</w:t>
      </w:r>
    </w:p>
    <w:p w:rsidR="001E2D64" w:rsidRDefault="001E2D64" w:rsidP="001E2D64">
      <w:pPr>
        <w:pStyle w:val="a5"/>
        <w:numPr>
          <w:ilvl w:val="0"/>
          <w:numId w:val="1"/>
        </w:numPr>
        <w:tabs>
          <w:tab w:val="left" w:pos="20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9-го месяца у него нет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лепета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 не может повторять за взрослым различные звукосочетания и слоги, подражая интонации говорящего,</w:t>
      </w:r>
    </w:p>
    <w:p w:rsidR="001E2D64" w:rsidRDefault="001E2D64" w:rsidP="001E2D64">
      <w:pPr>
        <w:pStyle w:val="a5"/>
        <w:numPr>
          <w:ilvl w:val="0"/>
          <w:numId w:val="1"/>
        </w:numPr>
        <w:tabs>
          <w:tab w:val="left" w:pos="20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концу 10-го месяца ребёнок не машет головой  в знак  отрицания либо ручкой в знак прощания,</w:t>
      </w:r>
    </w:p>
    <w:p w:rsidR="001E2D64" w:rsidRDefault="001E2D64" w:rsidP="001E2D64">
      <w:pPr>
        <w:pStyle w:val="a5"/>
        <w:numPr>
          <w:ilvl w:val="0"/>
          <w:numId w:val="1"/>
        </w:numPr>
        <w:tabs>
          <w:tab w:val="left" w:pos="20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году он не может произнести ни слова, не может выполнить простейшие просьбы («покажи», «принеси»), не способен адекватно реагировать на похвалу и на замечания по поводу неправильного поведения,</w:t>
      </w:r>
    </w:p>
    <w:p w:rsidR="001E2D64" w:rsidRDefault="001E2D64" w:rsidP="001E2D64">
      <w:pPr>
        <w:pStyle w:val="a5"/>
        <w:numPr>
          <w:ilvl w:val="0"/>
          <w:numId w:val="1"/>
        </w:numPr>
        <w:tabs>
          <w:tab w:val="left" w:pos="20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1 году 4 месяцам он не может адекватно ситуации употреблять слова «мама» и «папа»,</w:t>
      </w:r>
    </w:p>
    <w:p w:rsidR="001E2D64" w:rsidRDefault="001E2D64" w:rsidP="001E2D64">
      <w:pPr>
        <w:pStyle w:val="a5"/>
        <w:numPr>
          <w:ilvl w:val="0"/>
          <w:numId w:val="1"/>
        </w:numPr>
        <w:tabs>
          <w:tab w:val="left" w:pos="20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1 году 9 месяцев не может произнести 6 осмысленных слов,</w:t>
      </w:r>
    </w:p>
    <w:p w:rsidR="001E2D64" w:rsidRDefault="0004228A" w:rsidP="001E2D64">
      <w:pPr>
        <w:pStyle w:val="a5"/>
        <w:numPr>
          <w:ilvl w:val="0"/>
          <w:numId w:val="1"/>
        </w:numPr>
        <w:tabs>
          <w:tab w:val="left" w:pos="20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2 годам ребёнок не может показать части тела, которые ему называет взрослый, не выполняет сложные просьбы: «Сходи на кухню и принеси чашку»,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узнаёт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близки на фотографиях,</w:t>
      </w:r>
    </w:p>
    <w:p w:rsidR="0004228A" w:rsidRDefault="0004228A" w:rsidP="001E2D64">
      <w:pPr>
        <w:pStyle w:val="a5"/>
        <w:numPr>
          <w:ilvl w:val="0"/>
          <w:numId w:val="1"/>
        </w:numPr>
        <w:tabs>
          <w:tab w:val="left" w:pos="20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2,5 годам не понимает разницу между словами «большой» и «маленький»,</w:t>
      </w:r>
    </w:p>
    <w:p w:rsidR="0004228A" w:rsidRDefault="0004228A" w:rsidP="001E2D64">
      <w:pPr>
        <w:pStyle w:val="a5"/>
        <w:numPr>
          <w:ilvl w:val="0"/>
          <w:numId w:val="1"/>
        </w:numPr>
        <w:tabs>
          <w:tab w:val="left" w:pos="20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3 годам не понимает короткие стихи, рассказы, сказки, не пытается их пересказать, не может показать, какая линия самая длинная, не может ответить на вопрос, как его имя,</w:t>
      </w:r>
    </w:p>
    <w:p w:rsidR="007277D6" w:rsidRPr="0004228A" w:rsidRDefault="0004228A" w:rsidP="0004228A">
      <w:pPr>
        <w:pStyle w:val="a5"/>
        <w:numPr>
          <w:ilvl w:val="0"/>
          <w:numId w:val="1"/>
        </w:numPr>
        <w:tabs>
          <w:tab w:val="left" w:pos="20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4 года не знает названия цветов, не считает в пределах пяти, не слушает длинные сказки, не может рассказать ни одного стихотворения.</w:t>
      </w:r>
    </w:p>
    <w:p w:rsidR="0004228A" w:rsidRDefault="0004228A" w:rsidP="007277D6">
      <w:pPr>
        <w:tabs>
          <w:tab w:val="left" w:pos="2010"/>
        </w:tabs>
        <w:jc w:val="center"/>
      </w:pPr>
    </w:p>
    <w:p w:rsidR="007277D6" w:rsidRPr="007277D6" w:rsidRDefault="007277D6" w:rsidP="0004228A"/>
    <w:sectPr w:rsidR="007277D6" w:rsidRPr="007277D6" w:rsidSect="0004228A">
      <w:pgSz w:w="11906" w:h="16838"/>
      <w:pgMar w:top="709" w:right="849" w:bottom="709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308_"/>
      </v:shape>
    </w:pict>
  </w:numPicBullet>
  <w:abstractNum w:abstractNumId="0">
    <w:nsid w:val="532D261C"/>
    <w:multiLevelType w:val="hybridMultilevel"/>
    <w:tmpl w:val="90A69282"/>
    <w:lvl w:ilvl="0" w:tplc="BCB04E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7D6"/>
    <w:rsid w:val="0004228A"/>
    <w:rsid w:val="001E2D64"/>
    <w:rsid w:val="0072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2017-10-13T17:32:00Z</dcterms:created>
  <dcterms:modified xsi:type="dcterms:W3CDTF">2017-10-13T17:58:00Z</dcterms:modified>
</cp:coreProperties>
</file>