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99A7A1" wp14:editId="26C0B33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680460" cy="586740"/>
                <wp:effectExtent l="0" t="0" r="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046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7B31" w:rsidRPr="00B07B31" w:rsidRDefault="00B07B31" w:rsidP="00B07B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7B31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ЛОГОПЕД РЕКОМЕНДУЕТ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9A7A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0;margin-top:.25pt;width:289.8pt;height:46.2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" filled="f" stroked="f">
                <o:lock v:ext="edit" shapetype="t"/>
                <v:textbox>
                  <w:txbxContent>
                    <w:p w:rsidR="00B07B31" w:rsidRPr="00B07B31" w:rsidRDefault="00B07B31" w:rsidP="00B07B3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07B31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ЛОГОПЕД РЕКОМЕНДУЕТ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B07B31">
        <w:rPr>
          <w:rFonts w:ascii="Times New Roman" w:hAnsi="Times New Roman" w:cs="Times New Roman"/>
          <w:b/>
          <w:bCs/>
          <w:color w:val="FF6600"/>
          <w:sz w:val="28"/>
          <w:szCs w:val="28"/>
        </w:rPr>
        <w:t>Уважаемые родители!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07B31" w:rsidRP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Семья, в которой книга сопровождает ребенка с момента его рождения, семья, в которой читают родители, - </w:t>
      </w:r>
      <w:r w:rsidRPr="00B07B31">
        <w:rPr>
          <w:rFonts w:ascii="Times New Roman" w:hAnsi="Times New Roman" w:cs="Times New Roman"/>
          <w:i/>
          <w:iCs/>
          <w:color w:val="000080"/>
          <w:sz w:val="28"/>
          <w:szCs w:val="28"/>
        </w:rPr>
        <w:t>это предпосылка грамотности и «чутья» родного языка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>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 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сказано: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Мы читаем книги вместе.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 папой каждый выходной.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 меня картинок двести,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 у папы – ни одной.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 меня слоны, жирафы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Звери все до одного,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бизоны, и удавы,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 у папы – никого!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 меня -  в пустыне дикой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Нарисован львиный след.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Папу жаль. Ну что за книга,</w:t>
      </w:r>
    </w:p>
    <w:p w:rsidR="00B07B31" w:rsidRPr="00B07B31" w:rsidRDefault="00B07B31" w:rsidP="00B07B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07B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в ней картинок нет!</w:t>
      </w:r>
    </w:p>
    <w:p w:rsidR="00B07B31" w:rsidRDefault="00B07B31" w:rsidP="00B07B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07B31" w:rsidRPr="00B07B31" w:rsidRDefault="00B07B31" w:rsidP="00B07B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Обратите внимание, </w:t>
      </w:r>
      <w:proofErr w:type="gramStart"/>
      <w:r w:rsidRPr="00B07B31">
        <w:rPr>
          <w:rFonts w:ascii="Times New Roman" w:hAnsi="Times New Roman" w:cs="Times New Roman"/>
          <w:color w:val="000080"/>
          <w:sz w:val="28"/>
          <w:szCs w:val="28"/>
        </w:rPr>
        <w:t>что  в</w:t>
      </w:r>
      <w:proofErr w:type="gramEnd"/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 домашней библиотеке должны быть разные типы книг. Например,</w:t>
      </w:r>
      <w:r w:rsidRPr="00B07B31">
        <w:rPr>
          <w:rFonts w:ascii="Times New Roman" w:hAnsi="Times New Roman" w:cs="Times New Roman"/>
          <w:sz w:val="28"/>
          <w:szCs w:val="28"/>
        </w:rPr>
        <w:t xml:space="preserve"> </w:t>
      </w:r>
      <w:r w:rsidRPr="00B07B31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книжка-вырубка</w:t>
      </w:r>
      <w:r w:rsidRPr="00B07B31">
        <w:rPr>
          <w:rFonts w:ascii="Times New Roman" w:hAnsi="Times New Roman" w:cs="Times New Roman"/>
          <w:b/>
          <w:bCs/>
          <w:color w:val="000080"/>
          <w:sz w:val="28"/>
          <w:szCs w:val="28"/>
        </w:rPr>
        <w:t>.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color w:val="000080"/>
          <w:sz w:val="28"/>
          <w:szCs w:val="28"/>
        </w:rPr>
        <w:t>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07B31" w:rsidRP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07B31" w:rsidRP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sz w:val="28"/>
          <w:szCs w:val="28"/>
        </w:rPr>
        <w:t xml:space="preserve">    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Другой тип – </w:t>
      </w:r>
      <w:r w:rsidRPr="00B07B31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книжка-панорама</w:t>
      </w:r>
      <w:r w:rsidRPr="00B07B31">
        <w:rPr>
          <w:rFonts w:ascii="Times New Roman" w:hAnsi="Times New Roman" w:cs="Times New Roman"/>
          <w:b/>
          <w:bCs/>
          <w:color w:val="008000"/>
          <w:sz w:val="28"/>
          <w:szCs w:val="28"/>
        </w:rPr>
        <w:t>.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color w:val="000080"/>
          <w:sz w:val="28"/>
          <w:szCs w:val="28"/>
        </w:rPr>
        <w:t>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07B31" w:rsidRPr="00B07B31" w:rsidRDefault="00B07B31" w:rsidP="00B07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B07B31" w:rsidRPr="00B07B31" w:rsidRDefault="00B07B31" w:rsidP="00B07B31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07B31">
        <w:rPr>
          <w:rFonts w:ascii="Times New Roman" w:hAnsi="Times New Roman" w:cs="Times New Roman"/>
          <w:color w:val="000080"/>
          <w:sz w:val="28"/>
          <w:szCs w:val="28"/>
        </w:rPr>
        <w:t xml:space="preserve">   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</w:t>
      </w:r>
      <w:r w:rsidRPr="00B07B31">
        <w:rPr>
          <w:rFonts w:ascii="Times New Roman" w:hAnsi="Times New Roman" w:cs="Times New Roman"/>
          <w:sz w:val="28"/>
          <w:szCs w:val="28"/>
        </w:rPr>
        <w:t xml:space="preserve"> </w:t>
      </w:r>
      <w:r w:rsidRPr="00B07B31">
        <w:rPr>
          <w:rFonts w:ascii="Times New Roman" w:hAnsi="Times New Roman" w:cs="Times New Roman"/>
          <w:color w:val="000080"/>
          <w:sz w:val="28"/>
          <w:szCs w:val="28"/>
        </w:rPr>
        <w:t>детства понимал многоликость мира, чтобы развивался весь спектр его чувств.</w:t>
      </w:r>
    </w:p>
    <w:p w:rsidR="00B07B31" w:rsidRDefault="00B07B31" w:rsidP="00B07B31">
      <w:pPr>
        <w:widowControl w:val="0"/>
        <w:rPr>
          <w:color w:val="000000"/>
          <w:sz w:val="20"/>
          <w:szCs w:val="20"/>
        </w:rPr>
      </w:pPr>
      <w:r>
        <w:t> </w:t>
      </w:r>
    </w:p>
    <w:p w:rsidR="00494A58" w:rsidRDefault="00494A58" w:rsidP="00B07B31"/>
    <w:sectPr w:rsidR="00494A58" w:rsidSect="00B07B31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D1"/>
    <w:rsid w:val="00494A58"/>
    <w:rsid w:val="00537DD1"/>
    <w:rsid w:val="00B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998F"/>
  <w15:chartTrackingRefBased/>
  <w15:docId w15:val="{FFDF0645-AC4E-4889-8311-D308584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2</cp:revision>
  <dcterms:created xsi:type="dcterms:W3CDTF">2019-12-21T18:52:00Z</dcterms:created>
  <dcterms:modified xsi:type="dcterms:W3CDTF">2019-12-21T18:57:00Z</dcterms:modified>
</cp:coreProperties>
</file>