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8" w:type="dxa"/>
        <w:tblCellSpacing w:w="0" w:type="dxa"/>
        <w:tblCellMar>
          <w:left w:w="502" w:type="dxa"/>
          <w:right w:w="0" w:type="dxa"/>
        </w:tblCellMar>
        <w:tblLook w:val="04A0" w:firstRow="1" w:lastRow="0" w:firstColumn="1" w:lastColumn="0" w:noHBand="0" w:noVBand="1"/>
      </w:tblPr>
      <w:tblGrid>
        <w:gridCol w:w="9858"/>
      </w:tblGrid>
      <w:tr w:rsidR="00521C6E" w:rsidRPr="00521C6E" w:rsidTr="0063250F">
        <w:trPr>
          <w:tblCellSpacing w:w="0" w:type="dxa"/>
        </w:trPr>
        <w:tc>
          <w:tcPr>
            <w:tcW w:w="9858" w:type="dxa"/>
            <w:hideMark/>
          </w:tcPr>
          <w:p w:rsidR="0063250F" w:rsidRPr="00521C6E" w:rsidRDefault="0063250F" w:rsidP="007B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96592259"/>
            <w:r w:rsidRPr="00521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</w:t>
            </w:r>
          </w:p>
          <w:p w:rsidR="0063250F" w:rsidRPr="00521C6E" w:rsidRDefault="00FB79BE" w:rsidP="007B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3250F" w:rsidRPr="00521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компенсирующего вида</w:t>
            </w:r>
          </w:p>
          <w:p w:rsidR="00FB79BE" w:rsidRPr="00521C6E" w:rsidRDefault="00FB79BE" w:rsidP="007B3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«Золотой ключик»</w:t>
            </w:r>
          </w:p>
          <w:p w:rsidR="0063250F" w:rsidRPr="00521C6E" w:rsidRDefault="0063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63250F" w:rsidRPr="00521C6E" w:rsidRDefault="007B3D40" w:rsidP="00C9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06.06.2023г.</w:t>
            </w:r>
            <w:r w:rsidR="00FB79BE" w:rsidRPr="00521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E7326" w:rsidRPr="00521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7326" w:rsidRPr="00521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E7326" w:rsidRPr="00521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74AC0" w:rsidRPr="00521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о/д</w:t>
            </w:r>
            <w:bookmarkEnd w:id="0"/>
          </w:p>
        </w:tc>
      </w:tr>
      <w:tr w:rsidR="00521C6E" w:rsidRPr="00521C6E" w:rsidTr="0063250F">
        <w:trPr>
          <w:tblCellSpacing w:w="0" w:type="dxa"/>
        </w:trPr>
        <w:tc>
          <w:tcPr>
            <w:tcW w:w="9858" w:type="dxa"/>
          </w:tcPr>
          <w:p w:rsidR="0063250F" w:rsidRPr="00521C6E" w:rsidRDefault="0063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C6E" w:rsidRPr="00521C6E" w:rsidTr="0063250F">
        <w:trPr>
          <w:tblCellSpacing w:w="0" w:type="dxa"/>
        </w:trPr>
        <w:tc>
          <w:tcPr>
            <w:tcW w:w="9858" w:type="dxa"/>
            <w:hideMark/>
          </w:tcPr>
          <w:p w:rsidR="0063250F" w:rsidRPr="00521C6E" w:rsidRDefault="0063250F">
            <w:pPr>
              <w:spacing w:after="0"/>
            </w:pPr>
          </w:p>
        </w:tc>
      </w:tr>
      <w:tr w:rsidR="00521C6E" w:rsidRPr="00521C6E" w:rsidTr="0063250F">
        <w:trPr>
          <w:tblCellSpacing w:w="0" w:type="dxa"/>
        </w:trPr>
        <w:tc>
          <w:tcPr>
            <w:tcW w:w="9858" w:type="dxa"/>
          </w:tcPr>
          <w:p w:rsidR="008F3DB0" w:rsidRPr="008F3DB0" w:rsidRDefault="008F3DB0" w:rsidP="008F3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96592287"/>
            <w:r w:rsidRPr="008F3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7B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утверждении мер </w:t>
            </w:r>
            <w:r w:rsidRPr="008F3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 политики в МДОБУ «ДСКВ «Золотой ключик»</w:t>
            </w:r>
          </w:p>
          <w:p w:rsidR="008F3DB0" w:rsidRPr="008F3DB0" w:rsidRDefault="008F3DB0" w:rsidP="008F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Руководствуясь Федеральным законом от 25.12.2008г. № 273-ФЗ «О противодействии</w:t>
            </w:r>
            <w:r w:rsidRPr="008F3DB0">
              <w:rPr>
                <w:sz w:val="24"/>
                <w:szCs w:val="24"/>
                <w:lang w:eastAsia="ru-RU"/>
              </w:rPr>
              <w:t xml:space="preserve"> </w:t>
            </w:r>
            <w:r w:rsidRPr="008F3DB0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коррупции», Федеральным законом от 29.12.2012г. №273-ФЗ «Об образовании в РФ», Антикоррупционной политикой МДОБУ «Д</w:t>
            </w:r>
            <w:bookmarkStart w:id="2" w:name="_GoBack"/>
            <w:bookmarkEnd w:id="2"/>
            <w:r w:rsidRPr="008F3DB0">
              <w:rPr>
                <w:rFonts w:ascii="Times New Roman" w:hAnsi="Times New Roman"/>
                <w:sz w:val="24"/>
                <w:szCs w:val="24"/>
                <w:lang w:eastAsia="ru-RU"/>
              </w:rPr>
              <w:t>СКВ «Золотой ключик»</w:t>
            </w:r>
          </w:p>
          <w:p w:rsidR="008F3DB0" w:rsidRPr="008F3DB0" w:rsidRDefault="008F3DB0" w:rsidP="008F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С целью реализации антикоррупционной политики в МДОБУ «ДСКВ «Золотой ключик»</w:t>
            </w:r>
          </w:p>
          <w:p w:rsidR="0063250F" w:rsidRPr="00521C6E" w:rsidRDefault="0063250F" w:rsidP="00A74A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50F" w:rsidRPr="007B3D40" w:rsidRDefault="0063250F" w:rsidP="00A74AC0">
            <w:pPr>
              <w:pStyle w:val="a3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B3D40">
              <w:rPr>
                <w:rFonts w:ascii="Times New Roman" w:hAnsi="Times New Roman"/>
                <w:szCs w:val="24"/>
                <w:lang w:eastAsia="ru-RU"/>
              </w:rPr>
              <w:t>ПРИКАЗЫВАЮ:</w:t>
            </w:r>
          </w:p>
          <w:p w:rsidR="0063250F" w:rsidRPr="007B3D40" w:rsidRDefault="0063250F" w:rsidP="00A74AC0">
            <w:pPr>
              <w:pStyle w:val="a3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2A2980" w:rsidRPr="007B3D40" w:rsidRDefault="002A2980" w:rsidP="002A29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Утвердить </w:t>
            </w:r>
            <w:r w:rsidR="00AD7F32"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«А</w:t>
            </w: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нтикоррупционную политику</w:t>
            </w:r>
            <w:r w:rsidR="00AD7F32"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МДОБУ «ДСКВ «Золотой ключик» </w:t>
            </w:r>
          </w:p>
          <w:p w:rsidR="00AD7F32" w:rsidRPr="007B3D40" w:rsidRDefault="00AD7F32" w:rsidP="00AD7F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Утвердить «Антикоррупционную оговорку» </w:t>
            </w:r>
          </w:p>
          <w:p w:rsidR="00AD7F32" w:rsidRPr="007B3D40" w:rsidRDefault="00AD7F32" w:rsidP="00AD7F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Утвердить «Положение о комиссии по противодействию коррупции» МДОБУ «ДСКВ «Золотой ключик»</w:t>
            </w:r>
          </w:p>
          <w:p w:rsidR="00AD7F32" w:rsidRPr="007B3D40" w:rsidRDefault="00AD7F32" w:rsidP="00AD7F32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Утвердить «Кодекс этики и служебного поведения работников» МДОБУ «ДСКВ «Золотой ключик»</w:t>
            </w:r>
          </w:p>
          <w:bookmarkEnd w:id="1"/>
          <w:p w:rsidR="00AD7F32" w:rsidRPr="007B3D40" w:rsidRDefault="00AD7F32" w:rsidP="00AD7F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Утвердить «Положение о конфликте интересов» МДОБУ «ДСКВ «Золотой ключик»</w:t>
            </w:r>
          </w:p>
          <w:p w:rsidR="00AD7F32" w:rsidRPr="007B3D40" w:rsidRDefault="00AD7F32" w:rsidP="00AD7F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Утвердить «Положение по урегулированию конфликта интересов» МДОБУ «ДСКВ «Золотой ключик»</w:t>
            </w:r>
          </w:p>
          <w:p w:rsidR="00AD7F32" w:rsidRPr="007B3D40" w:rsidRDefault="00AD7F32" w:rsidP="00AD7F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Утвердить «Регламент обмена подарками и знаками делового гостеприимства» МДОБУ «ДСКВ «Золотой ключик»</w:t>
            </w:r>
          </w:p>
          <w:p w:rsidR="00521C6E" w:rsidRPr="007B3D40" w:rsidRDefault="00521C6E" w:rsidP="00521C6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Утвердить </w:t>
            </w:r>
            <w:r w:rsidR="00AD7F32"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Положение о добровольных пожертвованиях</w:t>
            </w:r>
            <w:r w:rsidR="00AD7F32"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МДОБУ «ДСКВ «Золотой ключик» </w:t>
            </w:r>
          </w:p>
          <w:p w:rsidR="00F420B6" w:rsidRPr="007B3D40" w:rsidRDefault="00F420B6" w:rsidP="00F420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Утвердить «Карту коррупционных рисков» МДОБУ «ДСКВ «Золотой ключик» </w:t>
            </w:r>
          </w:p>
          <w:p w:rsidR="006B778E" w:rsidRPr="007B3D40" w:rsidRDefault="00AD7F32" w:rsidP="00A74A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Утвердить «П</w:t>
            </w:r>
            <w:r w:rsidR="004B57E4"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лан работ</w:t>
            </w: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ы по противодействию коррупции»</w:t>
            </w:r>
            <w:r w:rsidR="004B57E4"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МДОБУ «ДСКВ «Золотой ключик»</w:t>
            </w:r>
          </w:p>
          <w:p w:rsidR="007B3D40" w:rsidRPr="007B3D40" w:rsidRDefault="007B3D40" w:rsidP="007B3D4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Утвердить «</w:t>
            </w: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Декларацию конфликта интересов</w:t>
            </w:r>
            <w:r w:rsidRPr="007B3D40">
              <w:rPr>
                <w:rFonts w:ascii="Times New Roman" w:hAnsi="Times New Roman"/>
                <w:sz w:val="24"/>
                <w:szCs w:val="28"/>
                <w:lang w:eastAsia="ru-RU"/>
              </w:rPr>
              <w:t>» МДОБУ «ДСКВ «Золотой ключик»</w:t>
            </w:r>
          </w:p>
          <w:p w:rsidR="0063250F" w:rsidRPr="00521C6E" w:rsidRDefault="0063250F" w:rsidP="00A74A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AC0" w:rsidRDefault="00A74AC0" w:rsidP="008F3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3DB0" w:rsidRDefault="008F3DB0" w:rsidP="008F3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3DB0" w:rsidRDefault="008F3DB0" w:rsidP="008F3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3DB0" w:rsidRDefault="008F3DB0" w:rsidP="008F3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3DB0" w:rsidRPr="00521C6E" w:rsidRDefault="008F3DB0" w:rsidP="008F3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D40" w:rsidRDefault="007B3D40" w:rsidP="007B3D40">
      <w:pPr>
        <w:jc w:val="right"/>
        <w:rPr>
          <w:rFonts w:ascii="Times New Roman" w:hAnsi="Times New Roman"/>
          <w:sz w:val="24"/>
        </w:rPr>
      </w:pPr>
    </w:p>
    <w:p w:rsidR="004C3A54" w:rsidRPr="007B3D40" w:rsidRDefault="0072455A" w:rsidP="007B3D40">
      <w:pPr>
        <w:jc w:val="right"/>
        <w:rPr>
          <w:rFonts w:ascii="Times New Roman" w:hAnsi="Times New Roman"/>
          <w:sz w:val="24"/>
        </w:rPr>
      </w:pPr>
      <w:r w:rsidRPr="007B3D40">
        <w:rPr>
          <w:rFonts w:ascii="Times New Roman" w:hAnsi="Times New Roman"/>
          <w:sz w:val="24"/>
        </w:rPr>
        <w:t xml:space="preserve">Заведующий </w:t>
      </w:r>
      <w:r w:rsidR="004B57E4" w:rsidRPr="007B3D40">
        <w:rPr>
          <w:rFonts w:ascii="Times New Roman" w:hAnsi="Times New Roman"/>
          <w:sz w:val="24"/>
        </w:rPr>
        <w:t>___________________ У.Л. Хайданова</w:t>
      </w:r>
      <w:r w:rsidR="00FB79BE" w:rsidRPr="007B3D40">
        <w:rPr>
          <w:rFonts w:ascii="Times New Roman" w:hAnsi="Times New Roman"/>
          <w:sz w:val="24"/>
        </w:rPr>
        <w:t xml:space="preserve">          </w:t>
      </w:r>
    </w:p>
    <w:p w:rsidR="007B3D40" w:rsidRDefault="00FB79BE" w:rsidP="004C3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54">
        <w:rPr>
          <w:rFonts w:ascii="Times New Roman" w:hAnsi="Times New Roman"/>
          <w:sz w:val="28"/>
          <w:szCs w:val="28"/>
        </w:rPr>
        <w:t xml:space="preserve">   </w:t>
      </w:r>
    </w:p>
    <w:p w:rsidR="007B3D40" w:rsidRDefault="007B3D40" w:rsidP="004C3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D40" w:rsidRDefault="007B3D40" w:rsidP="004C3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AC0" w:rsidRPr="004C3A54" w:rsidRDefault="0072455A" w:rsidP="007B3D40">
      <w:pPr>
        <w:spacing w:line="240" w:lineRule="auto"/>
        <w:rPr>
          <w:rFonts w:ascii="Times New Roman" w:hAnsi="Times New Roman"/>
          <w:sz w:val="28"/>
          <w:szCs w:val="28"/>
        </w:rPr>
      </w:pPr>
      <w:r w:rsidRPr="004C3A54">
        <w:rPr>
          <w:rFonts w:ascii="Times New Roman" w:hAnsi="Times New Roman"/>
          <w:sz w:val="28"/>
          <w:szCs w:val="28"/>
        </w:rPr>
        <w:t xml:space="preserve"> </w:t>
      </w:r>
    </w:p>
    <w:sectPr w:rsidR="00A74AC0" w:rsidRPr="004C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65B17"/>
    <w:multiLevelType w:val="hybridMultilevel"/>
    <w:tmpl w:val="0FDCB508"/>
    <w:lvl w:ilvl="0" w:tplc="91CCD3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AA"/>
    <w:rsid w:val="00260448"/>
    <w:rsid w:val="00296579"/>
    <w:rsid w:val="002A2980"/>
    <w:rsid w:val="00380E4D"/>
    <w:rsid w:val="0039259F"/>
    <w:rsid w:val="003929B8"/>
    <w:rsid w:val="004B57E4"/>
    <w:rsid w:val="004C3A54"/>
    <w:rsid w:val="00521C6E"/>
    <w:rsid w:val="00547BF9"/>
    <w:rsid w:val="00560F3B"/>
    <w:rsid w:val="005D7901"/>
    <w:rsid w:val="0063250F"/>
    <w:rsid w:val="00690DB6"/>
    <w:rsid w:val="006B778E"/>
    <w:rsid w:val="0072455A"/>
    <w:rsid w:val="0075196D"/>
    <w:rsid w:val="007B3D40"/>
    <w:rsid w:val="008F3DB0"/>
    <w:rsid w:val="00A74AC0"/>
    <w:rsid w:val="00AD7F32"/>
    <w:rsid w:val="00B710B0"/>
    <w:rsid w:val="00C94C0E"/>
    <w:rsid w:val="00DE7326"/>
    <w:rsid w:val="00F36BAA"/>
    <w:rsid w:val="00F420B6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CE9B"/>
  <w15:docId w15:val="{A56D3164-9495-4410-AE3E-F21AD442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5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C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BBB3-40B7-4C9E-AF0C-4A4AECF2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cp:lastPrinted>2023-03-07T08:00:00Z</cp:lastPrinted>
  <dcterms:created xsi:type="dcterms:W3CDTF">2014-12-25T05:59:00Z</dcterms:created>
  <dcterms:modified xsi:type="dcterms:W3CDTF">2023-06-09T08:57:00Z</dcterms:modified>
</cp:coreProperties>
</file>