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E6" w:rsidRDefault="004C79CC" w:rsidP="004C79CC">
      <w:pPr>
        <w:jc w:val="right"/>
      </w:pPr>
      <w:r w:rsidRPr="004C79CC">
        <w:rPr>
          <w:rFonts w:ascii="Tahoma" w:eastAsia="Times New Roman" w:hAnsi="Tahoma" w:cs="Tahoma"/>
          <w:caps/>
          <w:noProof/>
          <w:kern w:val="36"/>
          <w:sz w:val="27"/>
          <w:szCs w:val="27"/>
          <w:lang w:eastAsia="ru-RU"/>
        </w:rPr>
        <w:drawing>
          <wp:inline distT="0" distB="0" distL="0" distR="0" wp14:anchorId="1F07C325" wp14:editId="07D62222">
            <wp:extent cx="2122048" cy="1409700"/>
            <wp:effectExtent l="0" t="0" r="0" b="0"/>
            <wp:docPr id="1" name="Рисунок 1" descr="C:\Users\user\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9584" cy="1414706"/>
                    </a:xfrm>
                    <a:prstGeom prst="rect">
                      <a:avLst/>
                    </a:prstGeom>
                    <a:noFill/>
                    <a:ln>
                      <a:noFill/>
                    </a:ln>
                  </pic:spPr>
                </pic:pic>
              </a:graphicData>
            </a:graphic>
          </wp:inline>
        </w:drawing>
      </w:r>
    </w:p>
    <w:p w:rsidR="004C79CC" w:rsidRPr="004C79CC" w:rsidRDefault="004C79CC" w:rsidP="004C79CC">
      <w:pPr>
        <w:spacing w:after="0" w:line="240" w:lineRule="auto"/>
        <w:jc w:val="center"/>
        <w:rPr>
          <w:rFonts w:ascii="Times New Roman" w:hAnsi="Times New Roman" w:cs="Times New Roman"/>
          <w:b/>
          <w:sz w:val="28"/>
          <w:szCs w:val="28"/>
        </w:rPr>
      </w:pPr>
      <w:r w:rsidRPr="004C79CC">
        <w:rPr>
          <w:rFonts w:ascii="Times New Roman" w:hAnsi="Times New Roman" w:cs="Times New Roman"/>
          <w:b/>
          <w:sz w:val="28"/>
          <w:szCs w:val="28"/>
        </w:rPr>
        <w:t>ПОЛОЖЕНИЕ</w:t>
      </w:r>
    </w:p>
    <w:p w:rsidR="004C79CC" w:rsidRPr="004C79CC" w:rsidRDefault="004C79CC" w:rsidP="004C79CC">
      <w:pPr>
        <w:spacing w:after="0" w:line="240" w:lineRule="auto"/>
        <w:jc w:val="center"/>
        <w:rPr>
          <w:rFonts w:ascii="Times New Roman" w:hAnsi="Times New Roman" w:cs="Times New Roman"/>
          <w:b/>
          <w:sz w:val="28"/>
          <w:szCs w:val="28"/>
        </w:rPr>
      </w:pPr>
    </w:p>
    <w:p w:rsidR="004C79CC" w:rsidRPr="004C79CC" w:rsidRDefault="004C79CC" w:rsidP="004C79CC">
      <w:pPr>
        <w:spacing w:after="0" w:line="240" w:lineRule="auto"/>
        <w:jc w:val="center"/>
        <w:rPr>
          <w:rFonts w:ascii="Times New Roman" w:hAnsi="Times New Roman" w:cs="Times New Roman"/>
          <w:b/>
          <w:sz w:val="28"/>
          <w:szCs w:val="28"/>
        </w:rPr>
      </w:pPr>
      <w:r w:rsidRPr="004C79CC">
        <w:rPr>
          <w:rFonts w:ascii="Times New Roman" w:hAnsi="Times New Roman" w:cs="Times New Roman"/>
          <w:b/>
          <w:sz w:val="28"/>
          <w:szCs w:val="28"/>
        </w:rPr>
        <w:t>о комиссии по урегулированию конфликта интересов</w:t>
      </w:r>
    </w:p>
    <w:p w:rsidR="004C79CC" w:rsidRDefault="004C79CC" w:rsidP="004C79CC">
      <w:pPr>
        <w:spacing w:after="0" w:line="240" w:lineRule="auto"/>
        <w:jc w:val="center"/>
        <w:rPr>
          <w:rFonts w:ascii="Times New Roman" w:hAnsi="Times New Roman" w:cs="Times New Roman"/>
          <w:b/>
          <w:sz w:val="28"/>
          <w:szCs w:val="28"/>
        </w:rPr>
      </w:pPr>
      <w:r w:rsidRPr="004C79CC">
        <w:rPr>
          <w:rFonts w:ascii="Times New Roman" w:hAnsi="Times New Roman" w:cs="Times New Roman"/>
          <w:b/>
          <w:sz w:val="28"/>
          <w:szCs w:val="28"/>
        </w:rPr>
        <w:t>в муниципальном дошкольном образовательном бюджетном учреждении «Детский сад компенсирующего вида «Золотой ключик»</w:t>
      </w:r>
    </w:p>
    <w:p w:rsidR="004C79CC" w:rsidRPr="004C79CC" w:rsidRDefault="004C79CC" w:rsidP="004C79CC">
      <w:pPr>
        <w:spacing w:after="0" w:line="240" w:lineRule="auto"/>
        <w:jc w:val="center"/>
        <w:rPr>
          <w:rFonts w:ascii="Times New Roman" w:hAnsi="Times New Roman" w:cs="Times New Roman"/>
          <w:b/>
          <w:sz w:val="28"/>
          <w:szCs w:val="28"/>
        </w:rPr>
      </w:pPr>
    </w:p>
    <w:p w:rsidR="004C79CC" w:rsidRPr="004C79CC" w:rsidRDefault="004C79CC" w:rsidP="004C79CC">
      <w:pPr>
        <w:spacing w:after="0" w:line="240" w:lineRule="auto"/>
        <w:jc w:val="both"/>
        <w:rPr>
          <w:rFonts w:ascii="Times New Roman" w:hAnsi="Times New Roman" w:cs="Times New Roman"/>
          <w:b/>
          <w:sz w:val="28"/>
          <w:szCs w:val="28"/>
        </w:rPr>
      </w:pPr>
      <w:r w:rsidRPr="004C79CC">
        <w:rPr>
          <w:rFonts w:ascii="Times New Roman" w:hAnsi="Times New Roman" w:cs="Times New Roman"/>
          <w:b/>
          <w:sz w:val="28"/>
          <w:szCs w:val="28"/>
        </w:rPr>
        <w:t>1. Общие положения</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1.1. Настоящее Положение устанавливает порядок создания, организации работы, принятия</w:t>
      </w:r>
      <w:r>
        <w:rPr>
          <w:rFonts w:ascii="Times New Roman" w:hAnsi="Times New Roman" w:cs="Times New Roman"/>
          <w:sz w:val="28"/>
          <w:szCs w:val="28"/>
        </w:rPr>
        <w:t xml:space="preserve"> и исполнения решений Комиссии </w:t>
      </w:r>
      <w:r w:rsidRPr="004C79CC">
        <w:rPr>
          <w:rFonts w:ascii="Times New Roman" w:hAnsi="Times New Roman" w:cs="Times New Roman"/>
          <w:sz w:val="28"/>
          <w:szCs w:val="28"/>
        </w:rPr>
        <w:t xml:space="preserve">по урегулированию конфликта интересов между участниками </w:t>
      </w:r>
      <w:bookmarkStart w:id="0" w:name="_GoBack"/>
      <w:bookmarkEnd w:id="0"/>
      <w:r w:rsidRPr="004C79CC">
        <w:rPr>
          <w:rFonts w:ascii="Times New Roman" w:hAnsi="Times New Roman" w:cs="Times New Roman"/>
          <w:sz w:val="28"/>
          <w:szCs w:val="28"/>
        </w:rPr>
        <w:t xml:space="preserve">образовательных отношений </w:t>
      </w:r>
      <w:r>
        <w:rPr>
          <w:rFonts w:ascii="Times New Roman" w:hAnsi="Times New Roman" w:cs="Times New Roman"/>
          <w:sz w:val="28"/>
          <w:szCs w:val="28"/>
        </w:rPr>
        <w:t>в</w:t>
      </w:r>
      <w:r w:rsidRPr="004C79CC">
        <w:rPr>
          <w:rFonts w:ascii="Times New Roman" w:hAnsi="Times New Roman" w:cs="Times New Roman"/>
          <w:sz w:val="28"/>
          <w:szCs w:val="28"/>
        </w:rPr>
        <w:t xml:space="preserve"> </w:t>
      </w:r>
      <w:r w:rsidRPr="004C79CC">
        <w:rPr>
          <w:rFonts w:ascii="Times New Roman" w:hAnsi="Times New Roman" w:cs="Times New Roman"/>
          <w:sz w:val="28"/>
          <w:szCs w:val="28"/>
        </w:rPr>
        <w:t xml:space="preserve">муниципальном дошкольном образовательном бюджетном учреждении «Детский сад компенсирующего вида «Золотой ключик» </w:t>
      </w:r>
      <w:r w:rsidRPr="004C79CC">
        <w:rPr>
          <w:rFonts w:ascii="Times New Roman" w:hAnsi="Times New Roman" w:cs="Times New Roman"/>
          <w:sz w:val="28"/>
          <w:szCs w:val="28"/>
        </w:rPr>
        <w:t>(далее - Комиссия).</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1.2.  Комиссия в своей деятельности руководствуются Конституцией Российской Федерации, федеральными законами и иными нормативными правовыми актами Российской Федерации</w:t>
      </w:r>
      <w:r>
        <w:rPr>
          <w:rFonts w:ascii="Times New Roman" w:hAnsi="Times New Roman" w:cs="Times New Roman"/>
          <w:sz w:val="28"/>
          <w:szCs w:val="28"/>
        </w:rPr>
        <w:t>,</w:t>
      </w:r>
      <w:r w:rsidRPr="004C79CC">
        <w:rPr>
          <w:rFonts w:ascii="Times New Roman" w:hAnsi="Times New Roman" w:cs="Times New Roman"/>
          <w:sz w:val="28"/>
          <w:szCs w:val="28"/>
        </w:rPr>
        <w:t xml:space="preserve"> </w:t>
      </w:r>
      <w:r>
        <w:rPr>
          <w:rFonts w:ascii="Times New Roman" w:hAnsi="Times New Roman" w:cs="Times New Roman"/>
          <w:sz w:val="28"/>
          <w:szCs w:val="28"/>
        </w:rPr>
        <w:t>а также</w:t>
      </w:r>
      <w:r w:rsidRPr="004C79CC">
        <w:rPr>
          <w:rFonts w:ascii="Times New Roman" w:hAnsi="Times New Roman" w:cs="Times New Roman"/>
          <w:sz w:val="28"/>
          <w:szCs w:val="28"/>
        </w:rPr>
        <w:t xml:space="preserve"> настоящим Положением.</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 xml:space="preserve">1.3. Основной задачей комиссии является осуществление мер по предупреждению </w:t>
      </w:r>
      <w:r>
        <w:rPr>
          <w:rFonts w:ascii="Times New Roman" w:hAnsi="Times New Roman" w:cs="Times New Roman"/>
          <w:sz w:val="28"/>
          <w:szCs w:val="28"/>
        </w:rPr>
        <w:t>и</w:t>
      </w:r>
      <w:r w:rsidRPr="004C79CC">
        <w:rPr>
          <w:rFonts w:ascii="Times New Roman" w:hAnsi="Times New Roman" w:cs="Times New Roman"/>
          <w:sz w:val="28"/>
          <w:szCs w:val="28"/>
        </w:rPr>
        <w:t xml:space="preserve"> урегулировании конфликта интересов</w:t>
      </w:r>
      <w:r>
        <w:rPr>
          <w:rFonts w:ascii="Times New Roman" w:hAnsi="Times New Roman" w:cs="Times New Roman"/>
          <w:sz w:val="28"/>
          <w:szCs w:val="28"/>
        </w:rPr>
        <w:t xml:space="preserve"> между участниками конфликта</w:t>
      </w:r>
      <w:r w:rsidRPr="004C79CC">
        <w:rPr>
          <w:rFonts w:ascii="Times New Roman" w:hAnsi="Times New Roman" w:cs="Times New Roman"/>
          <w:sz w:val="28"/>
          <w:szCs w:val="28"/>
        </w:rPr>
        <w:t>.</w:t>
      </w:r>
    </w:p>
    <w:p w:rsidR="004C79CC" w:rsidRPr="004C79CC" w:rsidRDefault="004C79CC" w:rsidP="004C79CC">
      <w:pPr>
        <w:spacing w:after="0" w:line="240" w:lineRule="auto"/>
        <w:jc w:val="both"/>
        <w:rPr>
          <w:rFonts w:ascii="Times New Roman" w:hAnsi="Times New Roman" w:cs="Times New Roman"/>
          <w:sz w:val="28"/>
          <w:szCs w:val="28"/>
        </w:rPr>
      </w:pPr>
    </w:p>
    <w:p w:rsidR="004C79CC" w:rsidRPr="004C79CC" w:rsidRDefault="004C79CC" w:rsidP="004C79CC">
      <w:pPr>
        <w:spacing w:after="0" w:line="240" w:lineRule="auto"/>
        <w:jc w:val="both"/>
        <w:rPr>
          <w:rFonts w:ascii="Times New Roman" w:hAnsi="Times New Roman" w:cs="Times New Roman"/>
          <w:b/>
          <w:sz w:val="28"/>
          <w:szCs w:val="28"/>
        </w:rPr>
      </w:pPr>
      <w:r w:rsidRPr="004C79CC">
        <w:rPr>
          <w:rFonts w:ascii="Times New Roman" w:hAnsi="Times New Roman" w:cs="Times New Roman"/>
          <w:b/>
          <w:sz w:val="28"/>
          <w:szCs w:val="28"/>
        </w:rPr>
        <w:t>2. Формирование комиссии и организация ее работы</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состав Комиссии. Члены Комиссии и привлекаемые к её работе физические лица работают на безвозмездной основе.</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2.3. Из числа членов Комиссии на её первом заседании прямым открытым голосованием простым большинством голосов сроком на 2 года выбираются председатель, заместитель председателя, секретарь.</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 xml:space="preserve">2.4. </w:t>
      </w:r>
      <w:r w:rsidRPr="004C79CC">
        <w:rPr>
          <w:rFonts w:ascii="Times New Roman" w:hAnsi="Times New Roman" w:cs="Times New Roman"/>
          <w:sz w:val="28"/>
          <w:szCs w:val="28"/>
          <w:u w:val="single"/>
        </w:rPr>
        <w:t>Председатель Комиссии: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xml:space="preserve"> - организует работу Комиссии;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xml:space="preserve"> - созывает и проводит заседания Комиссии;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xml:space="preserve"> - дает поручения членам Комиссии, привлекаемым специалистам, экспертам;</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lastRenderedPageBreak/>
        <w:t xml:space="preserve"> - представляет Комиссию в отношениях с администрацией;</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заведующему Учреждения;</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2.5. В отсутствие председателя Комиссии его полномочия осуществляет заместитель председателя Комиссии.</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2.6. Секретарь Комиссии отвечает за ведение делопроизводства, регистрацию обращений, хранение документов Комиссии, подготовку её заседаний.</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4C79CC" w:rsidRPr="004C79CC" w:rsidRDefault="004C79CC" w:rsidP="004C79CC">
      <w:pPr>
        <w:spacing w:after="0" w:line="240" w:lineRule="auto"/>
        <w:jc w:val="both"/>
        <w:rPr>
          <w:rFonts w:ascii="Times New Roman" w:hAnsi="Times New Roman" w:cs="Times New Roman"/>
          <w:sz w:val="28"/>
          <w:szCs w:val="28"/>
        </w:rPr>
      </w:pPr>
    </w:p>
    <w:p w:rsidR="00735231" w:rsidRPr="00735231" w:rsidRDefault="00735231" w:rsidP="004C79CC">
      <w:pPr>
        <w:spacing w:after="0" w:line="240" w:lineRule="auto"/>
        <w:jc w:val="both"/>
        <w:rPr>
          <w:rFonts w:ascii="Times New Roman" w:hAnsi="Times New Roman" w:cs="Times New Roman"/>
          <w:b/>
          <w:sz w:val="28"/>
          <w:szCs w:val="28"/>
        </w:rPr>
      </w:pPr>
      <w:r w:rsidRPr="00735231">
        <w:rPr>
          <w:rFonts w:ascii="Times New Roman" w:hAnsi="Times New Roman" w:cs="Times New Roman"/>
          <w:b/>
          <w:sz w:val="28"/>
          <w:szCs w:val="28"/>
        </w:rPr>
        <w:t>3. Порядок работы комиссии</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3.3. Рассмотрение обращения,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lastRenderedPageBreak/>
        <w:t>3.4. Председатель Комиссии при поступлении к нему информации, содержащей основания для проведения заседания Комиссии: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3.5. Заседание Комиссии проводится в присутствии педагогического работника, в отношении которого рассматривается вопрос.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3.8. По итогам рассмотрения вопроса Комиссия принимает одно из следующих решений:</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а) установить, что педагогический работник соблюдал нормы профессиональной этики;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xml:space="preserve">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w:t>
      </w:r>
      <w:r w:rsidRPr="004C79CC">
        <w:rPr>
          <w:rFonts w:ascii="Times New Roman" w:hAnsi="Times New Roman" w:cs="Times New Roman"/>
          <w:sz w:val="28"/>
          <w:szCs w:val="28"/>
        </w:rPr>
        <w:lastRenderedPageBreak/>
        <w:t>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rsidR="004C79CC" w:rsidRPr="004C79CC" w:rsidRDefault="004C79CC" w:rsidP="004C79CC">
      <w:pPr>
        <w:spacing w:after="0" w:line="240" w:lineRule="auto"/>
        <w:jc w:val="both"/>
        <w:rPr>
          <w:rFonts w:ascii="Times New Roman" w:hAnsi="Times New Roman" w:cs="Times New Roman"/>
          <w:sz w:val="28"/>
          <w:szCs w:val="28"/>
        </w:rPr>
      </w:pPr>
    </w:p>
    <w:p w:rsidR="00752608" w:rsidRPr="00752608" w:rsidRDefault="00752608" w:rsidP="004C79CC">
      <w:pPr>
        <w:spacing w:after="0" w:line="240" w:lineRule="auto"/>
        <w:jc w:val="both"/>
        <w:rPr>
          <w:rFonts w:ascii="Times New Roman" w:hAnsi="Times New Roman" w:cs="Times New Roman"/>
          <w:b/>
          <w:sz w:val="28"/>
          <w:szCs w:val="28"/>
        </w:rPr>
      </w:pPr>
      <w:r w:rsidRPr="00752608">
        <w:rPr>
          <w:rFonts w:ascii="Times New Roman" w:hAnsi="Times New Roman" w:cs="Times New Roman"/>
          <w:b/>
          <w:sz w:val="28"/>
          <w:szCs w:val="28"/>
        </w:rPr>
        <w:t>4. Порядок оформления решений комиссии</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4.3. Копии протокола в течение трёх рабочих дней со дня заседания передаются заведующему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4.4. Заведующий Учреждением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4C79CC" w:rsidRPr="004C79CC" w:rsidRDefault="004C79CC" w:rsidP="004C79CC">
      <w:pPr>
        <w:spacing w:after="0" w:line="240" w:lineRule="auto"/>
        <w:jc w:val="both"/>
        <w:rPr>
          <w:rFonts w:ascii="Times New Roman" w:hAnsi="Times New Roman" w:cs="Times New Roman"/>
          <w:sz w:val="28"/>
          <w:szCs w:val="28"/>
        </w:rPr>
      </w:pPr>
    </w:p>
    <w:p w:rsidR="00752608" w:rsidRPr="00752608" w:rsidRDefault="00752608" w:rsidP="004C79CC">
      <w:pPr>
        <w:spacing w:after="0" w:line="240" w:lineRule="auto"/>
        <w:jc w:val="both"/>
        <w:rPr>
          <w:rFonts w:ascii="Times New Roman" w:hAnsi="Times New Roman" w:cs="Times New Roman"/>
          <w:b/>
          <w:sz w:val="28"/>
          <w:szCs w:val="28"/>
        </w:rPr>
      </w:pPr>
      <w:r w:rsidRPr="00752608">
        <w:rPr>
          <w:rFonts w:ascii="Times New Roman" w:hAnsi="Times New Roman" w:cs="Times New Roman"/>
          <w:b/>
          <w:sz w:val="28"/>
          <w:szCs w:val="28"/>
        </w:rPr>
        <w:t>5. Обеспечение деятельности комиссии</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5.2. Делопроизводство Комиссии ведётся в соответствии с действующим законодательством.</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5.3. Протоколы заседания Комиссии хранятся в составе отдельного дела в архиве Учреждения.</w:t>
      </w:r>
    </w:p>
    <w:sectPr w:rsidR="004C79CC" w:rsidRPr="004C7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33"/>
    <w:rsid w:val="004C79CC"/>
    <w:rsid w:val="005A17E6"/>
    <w:rsid w:val="00735231"/>
    <w:rsid w:val="00752608"/>
    <w:rsid w:val="008B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78AF2-93E4-49F9-A56C-7FACFF37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2019-04-17T07:13:00Z</dcterms:created>
  <dcterms:modified xsi:type="dcterms:W3CDTF">2019-04-17T07:37:00Z</dcterms:modified>
</cp:coreProperties>
</file>