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CCC1" w14:textId="77777777" w:rsidR="00BF6C7C" w:rsidRPr="00627E80" w:rsidRDefault="00BF6C7C" w:rsidP="00BF6C7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27E80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480915" w:rsidRPr="00627E80">
        <w:rPr>
          <w:rFonts w:ascii="Times New Roman" w:hAnsi="Times New Roman" w:cs="Times New Roman"/>
          <w:b/>
          <w:sz w:val="32"/>
          <w:szCs w:val="32"/>
        </w:rPr>
        <w:t>4</w:t>
      </w:r>
    </w:p>
    <w:p w14:paraId="0D32DBF6" w14:textId="77777777" w:rsidR="00360576" w:rsidRDefault="00360576" w:rsidP="0036057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B5B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Перечень </w:t>
      </w:r>
      <w:r w:rsidR="008F5B6A">
        <w:rPr>
          <w:rFonts w:ascii="Times New Roman" w:hAnsi="Times New Roman" w:cs="Times New Roman"/>
          <w:b/>
          <w:sz w:val="32"/>
          <w:szCs w:val="32"/>
          <w:u w:val="single"/>
        </w:rPr>
        <w:t xml:space="preserve">электронных </w:t>
      </w:r>
      <w:r w:rsidR="00BF6C7C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образовательных ресурсов</w:t>
      </w:r>
    </w:p>
    <w:p w14:paraId="732D29A8" w14:textId="77777777" w:rsidR="008F5B6A" w:rsidRDefault="008F5B6A" w:rsidP="0036057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A40233" w14:textId="77777777" w:rsidR="00360576" w:rsidRDefault="003E13B8" w:rsidP="00360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B8">
        <w:rPr>
          <w:rFonts w:ascii="Times New Roman" w:hAnsi="Times New Roman" w:cs="Times New Roman"/>
          <w:sz w:val="28"/>
          <w:szCs w:val="28"/>
          <w:u w:val="single"/>
        </w:rPr>
        <w:t>Обучающие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детей (серия «Уроки тётушки Совы»)</w:t>
      </w:r>
      <w:r w:rsidR="00360576">
        <w:rPr>
          <w:rFonts w:ascii="Times New Roman" w:hAnsi="Times New Roman" w:cs="Times New Roman"/>
          <w:sz w:val="28"/>
          <w:szCs w:val="28"/>
        </w:rPr>
        <w:t>:</w:t>
      </w:r>
    </w:p>
    <w:p w14:paraId="7CF53537" w14:textId="77777777" w:rsidR="00360576" w:rsidRDefault="00360576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3B8">
        <w:rPr>
          <w:rFonts w:ascii="Times New Roman" w:hAnsi="Times New Roman" w:cs="Times New Roman"/>
          <w:sz w:val="28"/>
          <w:szCs w:val="28"/>
        </w:rPr>
        <w:t>Уроки осторожности,</w:t>
      </w:r>
    </w:p>
    <w:p w14:paraId="66078540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доброты,</w:t>
      </w:r>
    </w:p>
    <w:p w14:paraId="498FD545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хорошего поведения,</w:t>
      </w:r>
    </w:p>
    <w:p w14:paraId="2DF59CEC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Времена года,</w:t>
      </w:r>
    </w:p>
    <w:p w14:paraId="4291CFF1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Азбука-малышка,</w:t>
      </w:r>
    </w:p>
    <w:p w14:paraId="6EE331F4" w14:textId="77777777" w:rsidR="00EA1B81" w:rsidRDefault="00EA1B81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Арифметика-малышка,</w:t>
      </w:r>
    </w:p>
    <w:p w14:paraId="1D0062F1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 для малышей,</w:t>
      </w:r>
    </w:p>
    <w:p w14:paraId="32E0706C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 для малышей,</w:t>
      </w:r>
    </w:p>
    <w:p w14:paraId="6745B3E7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живой природы</w:t>
      </w:r>
      <w:r w:rsidR="00113F78">
        <w:rPr>
          <w:rFonts w:ascii="Times New Roman" w:hAnsi="Times New Roman" w:cs="Times New Roman"/>
          <w:sz w:val="28"/>
          <w:szCs w:val="28"/>
        </w:rPr>
        <w:t>,</w:t>
      </w:r>
    </w:p>
    <w:p w14:paraId="7813887F" w14:textId="77777777" w:rsidR="00113F78" w:rsidRDefault="00113F7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Весёлое новогоднее путешествие.</w:t>
      </w:r>
    </w:p>
    <w:p w14:paraId="20685957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E3812FB" w14:textId="77777777" w:rsidR="003E13B8" w:rsidRDefault="003E13B8" w:rsidP="003E1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Познавательные фильмы для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3CFFC0" w14:textId="77777777" w:rsidR="003E13B8" w:rsidRDefault="003E13B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Малыши,</w:t>
      </w:r>
    </w:p>
    <w:p w14:paraId="472C370D" w14:textId="77777777" w:rsidR="003E13B8" w:rsidRDefault="003E13B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F78">
        <w:rPr>
          <w:rFonts w:ascii="Times New Roman" w:hAnsi="Times New Roman" w:cs="Times New Roman"/>
          <w:sz w:val="28"/>
          <w:szCs w:val="28"/>
        </w:rPr>
        <w:t>Хочу всё знать,</w:t>
      </w:r>
    </w:p>
    <w:p w14:paraId="0648C073" w14:textId="77777777" w:rsidR="00113F78" w:rsidRDefault="00113F7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Земля,</w:t>
      </w:r>
    </w:p>
    <w:p w14:paraId="300B9D46" w14:textId="77777777" w:rsidR="00113F78" w:rsidRDefault="00113F7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Гаврилов-Ямская сторонка</w:t>
      </w:r>
    </w:p>
    <w:p w14:paraId="489D4153" w14:textId="77777777" w:rsidR="00C17426" w:rsidRDefault="00C17426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3DFDE26" w14:textId="77777777" w:rsidR="00C17426" w:rsidRDefault="00C17426" w:rsidP="00C1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Мультфильмы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5A3F35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737A134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выпуска),</w:t>
      </w:r>
    </w:p>
    <w:p w14:paraId="2C3036A3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Смешарики,</w:t>
      </w:r>
    </w:p>
    <w:p w14:paraId="50ACD0AC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Двенадцать месяцев,</w:t>
      </w:r>
    </w:p>
    <w:p w14:paraId="10CE3EF0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на Луне,</w:t>
      </w:r>
    </w:p>
    <w:p w14:paraId="5351389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и Стрелка: озорная семейка,</w:t>
      </w:r>
    </w:p>
    <w:p w14:paraId="6DF56DB8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Сборники.</w:t>
      </w:r>
    </w:p>
    <w:p w14:paraId="7B7F1CC2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67F347D" w14:textId="77777777" w:rsidR="00C17426" w:rsidRDefault="00C17426" w:rsidP="00C1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Сборники</w:t>
      </w:r>
      <w:r>
        <w:rPr>
          <w:rFonts w:ascii="Times New Roman" w:hAnsi="Times New Roman" w:cs="Times New Roman"/>
          <w:sz w:val="28"/>
          <w:szCs w:val="28"/>
        </w:rPr>
        <w:t xml:space="preserve"> (мультфильмы, детские песни, познавательные фильмы) по лексическим темам:</w:t>
      </w:r>
    </w:p>
    <w:p w14:paraId="690D7C8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Путешествие в космос,</w:t>
      </w:r>
    </w:p>
    <w:p w14:paraId="456FD83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неделя,</w:t>
      </w:r>
    </w:p>
    <w:p w14:paraId="6EC7334F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Дикие и домашние животные,</w:t>
      </w:r>
    </w:p>
    <w:p w14:paraId="6B0862C5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год спешит к нам в дом,</w:t>
      </w:r>
    </w:p>
    <w:p w14:paraId="3BC2102F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в котором я живу,</w:t>
      </w:r>
    </w:p>
    <w:p w14:paraId="1EF3B537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Нашим любимые,</w:t>
      </w:r>
    </w:p>
    <w:p w14:paraId="067BC62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Ярмарка,</w:t>
      </w:r>
    </w:p>
    <w:p w14:paraId="556E0229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любимый детский сад,</w:t>
      </w:r>
    </w:p>
    <w:p w14:paraId="7855D4FA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Никто не забыт, ничто не забыто.</w:t>
      </w:r>
    </w:p>
    <w:p w14:paraId="0FD88537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07B5558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t>Аудиозаписи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85B397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Романтические звуки природы,</w:t>
      </w:r>
    </w:p>
    <w:p w14:paraId="22475830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 времени года,</w:t>
      </w:r>
    </w:p>
    <w:p w14:paraId="260EEE7C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Голоса природы,</w:t>
      </w:r>
    </w:p>
    <w:p w14:paraId="25DFE05B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шоу-группа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8AEC1F7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53D3B9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Интерактивные развивающие пособия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индивидуальных и групповых занятий взрослых с детьми (для интерактивной доски):</w:t>
      </w:r>
    </w:p>
    <w:p w14:paraId="41EE17C4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за шагом (связная речь, зрительное и слуховое восприятие, графические навыки, математические представления, представления об окружающем мире, социализация),</w:t>
      </w:r>
    </w:p>
    <w:p w14:paraId="66129B33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со словами (развитие внимания, памяти, восприятия, расширение словарного запаса, развитие связной речи).</w:t>
      </w:r>
    </w:p>
    <w:p w14:paraId="72D8D648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A1716F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t>В помощь педагогам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896ABE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Мари</w:t>
      </w:r>
      <w:r w:rsidR="00F304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Монтессори: развиваем внимание и творческое мышление,</w:t>
      </w:r>
    </w:p>
    <w:p w14:paraId="29D0D670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Трудные звуки,</w:t>
      </w:r>
    </w:p>
    <w:p w14:paraId="4BBF513E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Комплексные занятия по программе «От рождения до школы»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F3661">
        <w:rPr>
          <w:rFonts w:ascii="Times New Roman" w:hAnsi="Times New Roman" w:cs="Times New Roman"/>
          <w:sz w:val="28"/>
          <w:szCs w:val="28"/>
        </w:rPr>
        <w:t>для детей средней, старшей и подготовительной к школе групп),</w:t>
      </w:r>
    </w:p>
    <w:p w14:paraId="059C871A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занятия: младшая и средняя группы,</w:t>
      </w:r>
    </w:p>
    <w:p w14:paraId="60F7A02C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занятия: старшая и подготовительная к школе группы,</w:t>
      </w:r>
    </w:p>
    <w:p w14:paraId="16C8ACE0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тренинг для будущих первоклассников,</w:t>
      </w:r>
    </w:p>
    <w:p w14:paraId="2B9CCEA4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9AF">
        <w:rPr>
          <w:rFonts w:ascii="Times New Roman" w:hAnsi="Times New Roman" w:cs="Times New Roman"/>
          <w:sz w:val="28"/>
          <w:szCs w:val="28"/>
        </w:rPr>
        <w:t>Основные направления деятельности педагога-психолога общеобразовательного учреждения,</w:t>
      </w:r>
    </w:p>
    <w:p w14:paraId="39B02512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«Шаблоны документов образовательного учреждения» -</w:t>
      </w:r>
    </w:p>
    <w:p w14:paraId="358B05E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E4A884" wp14:editId="0421C1A0">
            <wp:extent cx="114300" cy="114300"/>
            <wp:effectExtent l="0" t="0" r="0" b="0"/>
            <wp:docPr id="1" name="Рисунок 1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питания в ОУ,</w:t>
      </w:r>
    </w:p>
    <w:p w14:paraId="316EF52B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DB94B" wp14:editId="0F8A457F">
            <wp:extent cx="114300" cy="114300"/>
            <wp:effectExtent l="0" t="0" r="0" b="0"/>
            <wp:docPr id="2" name="Рисунок 2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Подготовка к новому учебному году,</w:t>
      </w:r>
    </w:p>
    <w:p w14:paraId="08C04293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8C50B" wp14:editId="6DCC21C4">
            <wp:extent cx="114300" cy="114300"/>
            <wp:effectExtent l="0" t="0" r="0" b="0"/>
            <wp:docPr id="3" name="Рисунок 3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Управление инновационной деятельностью,</w:t>
      </w:r>
    </w:p>
    <w:p w14:paraId="52C6AD9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85630" wp14:editId="4B4F3E30">
            <wp:extent cx="114300" cy="114300"/>
            <wp:effectExtent l="0" t="0" r="0" b="0"/>
            <wp:docPr id="4" name="Рисунок 4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образования,</w:t>
      </w:r>
    </w:p>
    <w:p w14:paraId="2AFF19F5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18D9B" wp14:editId="4E7248CD">
            <wp:extent cx="114300" cy="114300"/>
            <wp:effectExtent l="0" t="0" r="0" b="0"/>
            <wp:docPr id="5" name="Рисунок 5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педагогических работников,</w:t>
      </w:r>
    </w:p>
    <w:p w14:paraId="17938F2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«Методическая поддержка старшего воспитателя» -</w:t>
      </w:r>
    </w:p>
    <w:p w14:paraId="12E7285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FC3FB" wp14:editId="21EE300E">
            <wp:extent cx="114300" cy="114300"/>
            <wp:effectExtent l="0" t="0" r="0" b="0"/>
            <wp:docPr id="6" name="Рисунок 6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Центр игровой поддержки ребёнка,</w:t>
      </w:r>
    </w:p>
    <w:p w14:paraId="4902E699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64195" wp14:editId="6FFEC951">
            <wp:extent cx="114300" cy="114300"/>
            <wp:effectExtent l="0" t="0" r="0" b="0"/>
            <wp:docPr id="7" name="Рисунок 7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Профилактика детского травматизма,</w:t>
      </w:r>
    </w:p>
    <w:p w14:paraId="0F554B62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E209D" wp14:editId="2DB5E800">
            <wp:extent cx="114300" cy="114300"/>
            <wp:effectExtent l="0" t="0" r="0" b="0"/>
            <wp:docPr id="8" name="Рисунок 8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родителями,</w:t>
      </w:r>
    </w:p>
    <w:p w14:paraId="5639B33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20DFC" wp14:editId="1C2F490D">
            <wp:extent cx="114300" cy="114300"/>
            <wp:effectExtent l="0" t="0" r="0" b="0"/>
            <wp:docPr id="9" name="Рисунок 9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в ДОУ,</w:t>
      </w:r>
    </w:p>
    <w:p w14:paraId="7E9DED51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123CA8" wp14:editId="1FADD712">
            <wp:extent cx="114300" cy="114300"/>
            <wp:effectExtent l="0" t="0" r="0" b="0"/>
            <wp:docPr id="10" name="Рисунок 10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клубной работы в ДОУ,</w:t>
      </w:r>
    </w:p>
    <w:p w14:paraId="0BA64B8B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07F70" wp14:editId="58C5EAD7">
            <wp:extent cx="114300" cy="114300"/>
            <wp:effectExtent l="0" t="0" r="0" b="0"/>
            <wp:docPr id="11" name="Рисунок 11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в ДОУ,</w:t>
      </w:r>
    </w:p>
    <w:p w14:paraId="05ACC49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CF1D63" wp14:editId="13A72C4B">
            <wp:extent cx="114300" cy="114300"/>
            <wp:effectExtent l="0" t="0" r="0" b="0"/>
            <wp:docPr id="12" name="Рисунок 12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сопровождение,</w:t>
      </w:r>
    </w:p>
    <w:p w14:paraId="4FFE1444" w14:textId="77777777" w:rsidR="001519AF" w:rsidRPr="00EA1B81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AFE1C" wp14:editId="30D328E0">
            <wp:extent cx="114300" cy="114300"/>
            <wp:effectExtent l="0" t="0" r="0" b="0"/>
            <wp:docPr id="13" name="Рисунок 13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Служба ранней помощи.</w:t>
      </w:r>
    </w:p>
    <w:p w14:paraId="615C5EE0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FB09FFA" w14:textId="77777777" w:rsidR="003E13B8" w:rsidRPr="00360576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5F6032D" w14:textId="77777777" w:rsidR="006C70DF" w:rsidRDefault="006C70DF"/>
    <w:sectPr w:rsidR="006C70DF" w:rsidSect="00BF6C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93B81"/>
    <w:multiLevelType w:val="hybridMultilevel"/>
    <w:tmpl w:val="0EB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11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576"/>
    <w:rsid w:val="000363A6"/>
    <w:rsid w:val="00076F21"/>
    <w:rsid w:val="000D2C78"/>
    <w:rsid w:val="0010761F"/>
    <w:rsid w:val="00113F78"/>
    <w:rsid w:val="001519AF"/>
    <w:rsid w:val="001814F5"/>
    <w:rsid w:val="00191328"/>
    <w:rsid w:val="0021253D"/>
    <w:rsid w:val="00256B47"/>
    <w:rsid w:val="00264A5A"/>
    <w:rsid w:val="002714C0"/>
    <w:rsid w:val="00295D6E"/>
    <w:rsid w:val="002C34D3"/>
    <w:rsid w:val="003212F3"/>
    <w:rsid w:val="00360576"/>
    <w:rsid w:val="003E01F2"/>
    <w:rsid w:val="003E13B8"/>
    <w:rsid w:val="0046037B"/>
    <w:rsid w:val="00480915"/>
    <w:rsid w:val="005828B6"/>
    <w:rsid w:val="00593223"/>
    <w:rsid w:val="00614036"/>
    <w:rsid w:val="00627E80"/>
    <w:rsid w:val="00640E41"/>
    <w:rsid w:val="006A7D9B"/>
    <w:rsid w:val="006C70DF"/>
    <w:rsid w:val="006D5D68"/>
    <w:rsid w:val="007B2BCA"/>
    <w:rsid w:val="008A6C50"/>
    <w:rsid w:val="008E109C"/>
    <w:rsid w:val="008F5B6A"/>
    <w:rsid w:val="00A02C28"/>
    <w:rsid w:val="00AF3661"/>
    <w:rsid w:val="00B167B6"/>
    <w:rsid w:val="00BF6C7C"/>
    <w:rsid w:val="00BF713B"/>
    <w:rsid w:val="00C17426"/>
    <w:rsid w:val="00D46638"/>
    <w:rsid w:val="00D55A99"/>
    <w:rsid w:val="00D75B44"/>
    <w:rsid w:val="00D76FC9"/>
    <w:rsid w:val="00DD0548"/>
    <w:rsid w:val="00E26CB0"/>
    <w:rsid w:val="00EA1B81"/>
    <w:rsid w:val="00F05A0F"/>
    <w:rsid w:val="00F30445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1241"/>
  <w15:docId w15:val="{EC332C58-EDC6-46E2-8649-43766E70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К</cp:lastModifiedBy>
  <cp:revision>8</cp:revision>
  <cp:lastPrinted>2015-10-22T13:30:00Z</cp:lastPrinted>
  <dcterms:created xsi:type="dcterms:W3CDTF">2015-08-22T15:20:00Z</dcterms:created>
  <dcterms:modified xsi:type="dcterms:W3CDTF">2023-08-02T14:16:00Z</dcterms:modified>
</cp:coreProperties>
</file>